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2A" w:rsidRPr="00D0422A" w:rsidRDefault="00D0422A" w:rsidP="00D0422A">
      <w:pPr>
        <w:widowControl/>
        <w:spacing w:line="900" w:lineRule="atLeast"/>
        <w:jc w:val="center"/>
        <w:textAlignment w:val="baseline"/>
        <w:outlineLvl w:val="0"/>
        <w:rPr>
          <w:rFonts w:ascii="微软雅黑" w:eastAsia="微软雅黑" w:hAnsi="微软雅黑" w:cs="宋体"/>
          <w:b/>
          <w:bCs/>
          <w:color w:val="00549B"/>
          <w:kern w:val="36"/>
          <w:sz w:val="30"/>
          <w:szCs w:val="30"/>
        </w:rPr>
      </w:pPr>
      <w:r w:rsidRPr="00D0422A">
        <w:rPr>
          <w:rFonts w:ascii="微软雅黑" w:eastAsia="微软雅黑" w:hAnsi="微软雅黑" w:cs="宋体" w:hint="eastAsia"/>
          <w:b/>
          <w:bCs/>
          <w:color w:val="00549B"/>
          <w:kern w:val="36"/>
          <w:sz w:val="30"/>
          <w:szCs w:val="30"/>
        </w:rPr>
        <w:t>2019-2020学年</w:t>
      </w:r>
      <w:r>
        <w:rPr>
          <w:rFonts w:ascii="微软雅黑" w:eastAsia="微软雅黑" w:hAnsi="微软雅黑" w:cs="宋体" w:hint="eastAsia"/>
          <w:b/>
          <w:bCs/>
          <w:color w:val="00549B"/>
          <w:kern w:val="36"/>
          <w:sz w:val="30"/>
          <w:szCs w:val="30"/>
        </w:rPr>
        <w:t>春</w:t>
      </w:r>
      <w:r w:rsidRPr="00D0422A">
        <w:rPr>
          <w:rFonts w:ascii="微软雅黑" w:eastAsia="微软雅黑" w:hAnsi="微软雅黑" w:cs="宋体" w:hint="eastAsia"/>
          <w:b/>
          <w:bCs/>
          <w:color w:val="00549B"/>
          <w:kern w:val="36"/>
          <w:sz w:val="30"/>
          <w:szCs w:val="30"/>
        </w:rPr>
        <w:t>季学期交换生/海外学习项目报名通知</w:t>
      </w:r>
    </w:p>
    <w:p w:rsidR="00D0422A" w:rsidRPr="00D0422A" w:rsidRDefault="00D0422A" w:rsidP="00D0422A">
      <w:pPr>
        <w:widowControl/>
        <w:jc w:val="center"/>
        <w:textAlignment w:val="baseline"/>
        <w:rPr>
          <w:rFonts w:ascii="微软雅黑" w:eastAsia="微软雅黑" w:hAnsi="微软雅黑" w:cs="宋体"/>
          <w:color w:val="3C3C3C"/>
          <w:kern w:val="0"/>
          <w:sz w:val="18"/>
          <w:szCs w:val="18"/>
        </w:rPr>
      </w:pPr>
    </w:p>
    <w:p w:rsidR="00D0422A" w:rsidRPr="00D0422A" w:rsidRDefault="00D0422A" w:rsidP="00D0422A">
      <w:pPr>
        <w:widowControl/>
        <w:shd w:val="clear" w:color="auto" w:fill="FFFFFF"/>
        <w:spacing w:line="405" w:lineRule="atLeast"/>
        <w:ind w:firstLine="420"/>
        <w:jc w:val="left"/>
        <w:textAlignment w:val="baseline"/>
        <w:rPr>
          <w:rFonts w:ascii="微软雅黑" w:eastAsia="微软雅黑" w:hAnsi="微软雅黑" w:cs="宋体"/>
          <w:color w:val="333333"/>
          <w:kern w:val="0"/>
          <w:szCs w:val="21"/>
        </w:rPr>
      </w:pPr>
      <w:bookmarkStart w:id="0" w:name="OLE_LINK5"/>
      <w:bookmarkStart w:id="1" w:name="OLE_LINK4"/>
      <w:bookmarkEnd w:id="0"/>
      <w:r w:rsidRPr="00D0422A">
        <w:rPr>
          <w:rFonts w:ascii="宋体" w:eastAsia="宋体" w:hAnsi="宋体" w:cs="宋体" w:hint="eastAsia"/>
          <w:color w:val="333333"/>
          <w:kern w:val="0"/>
          <w:szCs w:val="21"/>
          <w:bdr w:val="none" w:sz="0" w:space="0" w:color="auto" w:frame="1"/>
        </w:rPr>
        <w:t>为推动学校国际化发展，着力培养具有国际视野和国际竞争力的高素质人才，感受海外校园学术及文化氛围、享受优质教学资源，我校已与美国、英国、法国、德国等</w:t>
      </w:r>
      <w:bookmarkEnd w:id="1"/>
      <w:r w:rsidRPr="00D0422A">
        <w:rPr>
          <w:rFonts w:ascii="Times New Roman" w:eastAsia="微软雅黑" w:hAnsi="Times New Roman" w:cs="Times New Roman"/>
          <w:color w:val="333333"/>
          <w:kern w:val="0"/>
          <w:szCs w:val="21"/>
          <w:bdr w:val="none" w:sz="0" w:space="0" w:color="auto" w:frame="1"/>
        </w:rPr>
        <w:t>30</w:t>
      </w:r>
      <w:r w:rsidRPr="00D0422A">
        <w:rPr>
          <w:rFonts w:ascii="宋体" w:eastAsia="宋体" w:hAnsi="宋体" w:cs="宋体" w:hint="eastAsia"/>
          <w:color w:val="333333"/>
          <w:kern w:val="0"/>
          <w:szCs w:val="21"/>
          <w:bdr w:val="none" w:sz="0" w:space="0" w:color="auto" w:frame="1"/>
        </w:rPr>
        <w:t>余个国家和地区的</w:t>
      </w:r>
      <w:r w:rsidRPr="00D0422A">
        <w:rPr>
          <w:rFonts w:ascii="Times New Roman" w:eastAsia="微软雅黑" w:hAnsi="Times New Roman" w:cs="Times New Roman"/>
          <w:color w:val="333333"/>
          <w:kern w:val="0"/>
          <w:szCs w:val="21"/>
          <w:bdr w:val="none" w:sz="0" w:space="0" w:color="auto" w:frame="1"/>
        </w:rPr>
        <w:t>80</w:t>
      </w:r>
      <w:r w:rsidRPr="00D0422A">
        <w:rPr>
          <w:rFonts w:ascii="宋体" w:eastAsia="宋体" w:hAnsi="宋体" w:cs="宋体" w:hint="eastAsia"/>
          <w:color w:val="333333"/>
          <w:kern w:val="0"/>
          <w:szCs w:val="21"/>
          <w:bdr w:val="none" w:sz="0" w:space="0" w:color="auto" w:frame="1"/>
        </w:rPr>
        <w:t>余所院校建立了校际合作关系，并实现了</w:t>
      </w:r>
      <w:r w:rsidRPr="00D0422A">
        <w:rPr>
          <w:rFonts w:ascii="宋体" w:eastAsia="宋体" w:hAnsi="宋体" w:cs="宋体" w:hint="eastAsia"/>
          <w:b/>
          <w:bCs/>
          <w:color w:val="333333"/>
          <w:kern w:val="0"/>
          <w:szCs w:val="21"/>
          <w:bdr w:val="none" w:sz="0" w:space="0" w:color="auto" w:frame="1"/>
        </w:rPr>
        <w:t>学分互认</w:t>
      </w:r>
      <w:r w:rsidRPr="00D0422A">
        <w:rPr>
          <w:rFonts w:ascii="宋体" w:eastAsia="宋体" w:hAnsi="宋体" w:cs="宋体" w:hint="eastAsia"/>
          <w:color w:val="333333"/>
          <w:kern w:val="0"/>
          <w:szCs w:val="21"/>
          <w:bdr w:val="none" w:sz="0" w:space="0" w:color="auto" w:frame="1"/>
        </w:rPr>
        <w:t>。现从在校生中选拔优秀学生于</w:t>
      </w:r>
      <w:r w:rsidRPr="00D0422A">
        <w:rPr>
          <w:rFonts w:ascii="Times New Roman" w:eastAsia="微软雅黑" w:hAnsi="Times New Roman" w:cs="Times New Roman"/>
          <w:color w:val="333333"/>
          <w:kern w:val="0"/>
          <w:szCs w:val="21"/>
          <w:bdr w:val="none" w:sz="0" w:space="0" w:color="auto" w:frame="1"/>
        </w:rPr>
        <w:t>2019</w:t>
      </w:r>
      <w:r>
        <w:rPr>
          <w:rFonts w:ascii="Times New Roman" w:eastAsia="微软雅黑" w:hAnsi="Times New Roman" w:cs="Times New Roman" w:hint="eastAsia"/>
          <w:color w:val="333333"/>
          <w:kern w:val="0"/>
          <w:szCs w:val="21"/>
          <w:bdr w:val="none" w:sz="0" w:space="0" w:color="auto" w:frame="1"/>
        </w:rPr>
        <w:t>-2020</w:t>
      </w:r>
      <w:r>
        <w:rPr>
          <w:rFonts w:ascii="Times New Roman" w:eastAsia="微软雅黑" w:hAnsi="Times New Roman" w:cs="Times New Roman" w:hint="eastAsia"/>
          <w:color w:val="333333"/>
          <w:kern w:val="0"/>
          <w:szCs w:val="21"/>
          <w:bdr w:val="none" w:sz="0" w:space="0" w:color="auto" w:frame="1"/>
        </w:rPr>
        <w:t>学</w:t>
      </w:r>
      <w:r w:rsidRPr="00D0422A">
        <w:rPr>
          <w:rFonts w:ascii="宋体" w:eastAsia="宋体" w:hAnsi="宋体" w:cs="宋体" w:hint="eastAsia"/>
          <w:color w:val="333333"/>
          <w:kern w:val="0"/>
          <w:szCs w:val="21"/>
          <w:bdr w:val="none" w:sz="0" w:space="0" w:color="auto" w:frame="1"/>
        </w:rPr>
        <w:t>年</w:t>
      </w:r>
      <w:r>
        <w:rPr>
          <w:rFonts w:ascii="宋体" w:eastAsia="宋体" w:hAnsi="宋体" w:cs="宋体" w:hint="eastAsia"/>
          <w:color w:val="333333"/>
          <w:kern w:val="0"/>
          <w:szCs w:val="21"/>
          <w:bdr w:val="none" w:sz="0" w:space="0" w:color="auto" w:frame="1"/>
        </w:rPr>
        <w:t>春</w:t>
      </w:r>
      <w:r w:rsidRPr="00D0422A">
        <w:rPr>
          <w:rFonts w:ascii="宋体" w:eastAsia="宋体" w:hAnsi="宋体" w:cs="宋体" w:hint="eastAsia"/>
          <w:color w:val="333333"/>
          <w:kern w:val="0"/>
          <w:szCs w:val="21"/>
          <w:bdr w:val="none" w:sz="0" w:space="0" w:color="auto" w:frame="1"/>
        </w:rPr>
        <w:t>季学期赴国外合作大学进行</w:t>
      </w:r>
      <w:r w:rsidRPr="00D0422A">
        <w:rPr>
          <w:rFonts w:ascii="宋体" w:eastAsia="宋体" w:hAnsi="宋体" w:cs="宋体" w:hint="eastAsia"/>
          <w:b/>
          <w:bCs/>
          <w:color w:val="333333"/>
          <w:kern w:val="0"/>
          <w:szCs w:val="21"/>
          <w:bdr w:val="none" w:sz="0" w:space="0" w:color="auto" w:frame="1"/>
        </w:rPr>
        <w:t>一学期</w:t>
      </w:r>
      <w:r w:rsidRPr="00D0422A">
        <w:rPr>
          <w:rFonts w:ascii="Times New Roman" w:eastAsia="微软雅黑" w:hAnsi="Times New Roman" w:cs="Times New Roman"/>
          <w:b/>
          <w:bCs/>
          <w:color w:val="333333"/>
          <w:kern w:val="0"/>
          <w:szCs w:val="21"/>
          <w:bdr w:val="none" w:sz="0" w:space="0" w:color="auto" w:frame="1"/>
        </w:rPr>
        <w:t>/</w:t>
      </w:r>
      <w:r w:rsidRPr="00D0422A">
        <w:rPr>
          <w:rFonts w:ascii="宋体" w:eastAsia="宋体" w:hAnsi="宋体" w:cs="宋体" w:hint="eastAsia"/>
          <w:b/>
          <w:bCs/>
          <w:color w:val="333333"/>
          <w:kern w:val="0"/>
          <w:szCs w:val="21"/>
          <w:bdr w:val="none" w:sz="0" w:space="0" w:color="auto" w:frame="1"/>
        </w:rPr>
        <w:t>一学年</w:t>
      </w:r>
      <w:r w:rsidRPr="00D0422A">
        <w:rPr>
          <w:rFonts w:ascii="宋体" w:eastAsia="宋体" w:hAnsi="宋体" w:cs="宋体" w:hint="eastAsia"/>
          <w:color w:val="333333"/>
          <w:kern w:val="0"/>
          <w:szCs w:val="21"/>
          <w:bdr w:val="none" w:sz="0" w:space="0" w:color="auto" w:frame="1"/>
        </w:rPr>
        <w:t>交流学习，现将有关事宜通知如下：</w:t>
      </w:r>
    </w:p>
    <w:p w:rsidR="00D0422A" w:rsidRPr="00D0422A" w:rsidRDefault="00D0422A" w:rsidP="00D0422A">
      <w:pPr>
        <w:widowControl/>
        <w:shd w:val="clear" w:color="auto" w:fill="FFFFFF"/>
        <w:spacing w:line="405" w:lineRule="atLeast"/>
        <w:jc w:val="left"/>
        <w:textAlignment w:val="baseline"/>
        <w:rPr>
          <w:rFonts w:ascii="微软雅黑" w:eastAsia="微软雅黑" w:hAnsi="微软雅黑" w:cs="宋体"/>
          <w:color w:val="333333"/>
          <w:kern w:val="0"/>
          <w:szCs w:val="21"/>
        </w:rPr>
      </w:pPr>
    </w:p>
    <w:p w:rsidR="00D0422A" w:rsidRPr="00D0422A" w:rsidRDefault="00D0422A" w:rsidP="00D0422A">
      <w:pPr>
        <w:widowControl/>
        <w:shd w:val="clear" w:color="auto" w:fill="FFFFFF"/>
        <w:ind w:left="240"/>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b/>
          <w:bCs/>
          <w:color w:val="333333"/>
          <w:kern w:val="0"/>
          <w:szCs w:val="21"/>
          <w:bdr w:val="none" w:sz="0" w:space="0" w:color="auto" w:frame="1"/>
        </w:rPr>
        <w:t>一、</w:t>
      </w:r>
      <w:r w:rsidRPr="00D0422A">
        <w:rPr>
          <w:rFonts w:ascii="宋体" w:eastAsia="宋体" w:hAnsi="宋体" w:cs="宋体" w:hint="eastAsia"/>
          <w:b/>
          <w:bCs/>
          <w:color w:val="333333"/>
          <w:kern w:val="0"/>
          <w:szCs w:val="21"/>
          <w:bdr w:val="none" w:sz="0" w:space="0" w:color="auto" w:frame="1"/>
        </w:rPr>
        <w:t>交换生项目（学习时间：一学期</w:t>
      </w:r>
      <w:r w:rsidRPr="00D0422A">
        <w:rPr>
          <w:rFonts w:ascii="Times New Roman" w:eastAsia="微软雅黑" w:hAnsi="Times New Roman" w:cs="Times New Roman"/>
          <w:b/>
          <w:bCs/>
          <w:color w:val="333333"/>
          <w:kern w:val="0"/>
          <w:szCs w:val="21"/>
          <w:bdr w:val="none" w:sz="0" w:space="0" w:color="auto" w:frame="1"/>
        </w:rPr>
        <w:t>/</w:t>
      </w:r>
      <w:r w:rsidRPr="00D0422A">
        <w:rPr>
          <w:rFonts w:ascii="宋体" w:eastAsia="宋体" w:hAnsi="宋体" w:cs="宋体" w:hint="eastAsia"/>
          <w:b/>
          <w:bCs/>
          <w:color w:val="333333"/>
          <w:kern w:val="0"/>
          <w:szCs w:val="21"/>
          <w:bdr w:val="none" w:sz="0" w:space="0" w:color="auto" w:frame="1"/>
        </w:rPr>
        <w:t>一学年）</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78"/>
        <w:gridCol w:w="1681"/>
        <w:gridCol w:w="926"/>
        <w:gridCol w:w="2031"/>
      </w:tblGrid>
      <w:tr w:rsidR="00D0422A" w:rsidRPr="00D0422A" w:rsidTr="00D0422A">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合作院校及网址</w:t>
            </w:r>
          </w:p>
        </w:tc>
        <w:tc>
          <w:tcPr>
            <w:tcW w:w="19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报名要求</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名额</w:t>
            </w:r>
          </w:p>
        </w:tc>
        <w:tc>
          <w:tcPr>
            <w:tcW w:w="262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选拔专业</w:t>
            </w:r>
          </w:p>
        </w:tc>
      </w:tr>
      <w:tr w:rsidR="00D0422A" w:rsidRPr="00D0422A" w:rsidTr="00D0422A">
        <w:trPr>
          <w:trHeight w:val="54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bookmarkStart w:id="2" w:name="OLE_LINK6"/>
            <w:r w:rsidRPr="00D0422A">
              <w:rPr>
                <w:rFonts w:ascii="宋体" w:eastAsia="宋体" w:hAnsi="宋体" w:cs="宋体" w:hint="eastAsia"/>
                <w:color w:val="333333"/>
                <w:kern w:val="0"/>
                <w:szCs w:val="21"/>
                <w:bdr w:val="none" w:sz="0" w:space="0" w:color="auto" w:frame="1"/>
              </w:rPr>
              <w:t>法国巴黎十二大</w:t>
            </w:r>
            <w:bookmarkEnd w:id="2"/>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（英文授课）</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www.en.u-pec.fr</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办理签证前需要有</w:t>
            </w:r>
            <w:r w:rsidRPr="00D0422A">
              <w:rPr>
                <w:rFonts w:ascii="Times New Roman" w:eastAsia="微软雅黑" w:hAnsi="Times New Roman" w:cs="Times New Roman"/>
                <w:color w:val="333333"/>
                <w:kern w:val="0"/>
                <w:szCs w:val="21"/>
                <w:bdr w:val="none" w:sz="0" w:space="0" w:color="auto" w:frame="1"/>
              </w:rPr>
              <w:t>IELTS</w:t>
            </w:r>
            <w:r w:rsidRPr="00D0422A">
              <w:rPr>
                <w:rFonts w:ascii="宋体" w:eastAsia="宋体" w:hAnsi="宋体" w:cs="宋体" w:hint="eastAsia"/>
                <w:color w:val="333333"/>
                <w:kern w:val="0"/>
                <w:szCs w:val="21"/>
                <w:bdr w:val="none" w:sz="0" w:space="0" w:color="auto" w:frame="1"/>
              </w:rPr>
              <w:t>成绩</w:t>
            </w:r>
            <w:r w:rsidRPr="00D0422A">
              <w:rPr>
                <w:rFonts w:ascii="Times New Roman" w:eastAsia="微软雅黑" w:hAnsi="Times New Roman" w:cs="Times New Roman"/>
                <w:color w:val="333333"/>
                <w:kern w:val="0"/>
                <w:szCs w:val="21"/>
                <w:bdr w:val="none" w:sz="0" w:space="0" w:color="auto" w:frame="1"/>
              </w:rPr>
              <w:t>5.5</w:t>
            </w:r>
            <w:r w:rsidRPr="00D0422A">
              <w:rPr>
                <w:rFonts w:ascii="宋体" w:eastAsia="宋体" w:hAnsi="宋体" w:cs="宋体" w:hint="eastAsia"/>
                <w:color w:val="333333"/>
                <w:kern w:val="0"/>
                <w:szCs w:val="21"/>
                <w:bdr w:val="none" w:sz="0" w:space="0" w:color="auto" w:frame="1"/>
              </w:rPr>
              <w:t>）</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10</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物流与电子商务学院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外语学院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54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法国普瓦捷高等商业管理学院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（英语授课）</w:t>
            </w:r>
          </w:p>
          <w:p w:rsidR="00D0422A" w:rsidRPr="00D0422A" w:rsidRDefault="00E262BE" w:rsidP="00D0422A">
            <w:pPr>
              <w:widowControl/>
              <w:jc w:val="center"/>
              <w:textAlignment w:val="baseline"/>
              <w:rPr>
                <w:rFonts w:ascii="微软雅黑" w:eastAsia="微软雅黑" w:hAnsi="微软雅黑" w:cs="宋体"/>
                <w:color w:val="333333"/>
                <w:kern w:val="0"/>
                <w:szCs w:val="21"/>
              </w:rPr>
            </w:pPr>
            <w:hyperlink r:id="rId6" w:history="1">
              <w:r w:rsidR="00D0422A" w:rsidRPr="00D0422A">
                <w:rPr>
                  <w:rFonts w:ascii="Times New Roman" w:eastAsia="微软雅黑" w:hAnsi="Times New Roman" w:cs="Times New Roman"/>
                  <w:color w:val="000000"/>
                  <w:kern w:val="0"/>
                  <w:szCs w:val="21"/>
                  <w:bdr w:val="none" w:sz="0" w:space="0" w:color="auto" w:frame="1"/>
                </w:rPr>
                <w:t>www.escem.fr/Default.aspx?tabid=312</w:t>
              </w:r>
            </w:hyperlink>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6.0</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G.P.A&gt;3.0</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3</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物流与电子商务学院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105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韩国启明大学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（英文授课）</w:t>
            </w:r>
          </w:p>
          <w:p w:rsidR="00D0422A" w:rsidRPr="00D0422A" w:rsidRDefault="00E262BE" w:rsidP="00D0422A">
            <w:pPr>
              <w:widowControl/>
              <w:jc w:val="center"/>
              <w:textAlignment w:val="baseline"/>
              <w:rPr>
                <w:rFonts w:ascii="微软雅黑" w:eastAsia="微软雅黑" w:hAnsi="微软雅黑" w:cs="宋体"/>
                <w:color w:val="333333"/>
                <w:kern w:val="0"/>
                <w:szCs w:val="21"/>
              </w:rPr>
            </w:pPr>
            <w:hyperlink r:id="rId7" w:history="1">
              <w:r w:rsidR="00D0422A" w:rsidRPr="00D0422A">
                <w:rPr>
                  <w:rFonts w:ascii="Times New Roman" w:eastAsia="微软雅黑" w:hAnsi="Times New Roman" w:cs="Times New Roman"/>
                  <w:color w:val="000000"/>
                  <w:kern w:val="0"/>
                  <w:szCs w:val="21"/>
                  <w:bdr w:val="none" w:sz="0" w:space="0" w:color="auto" w:frame="1"/>
                </w:rPr>
                <w:t>www.kmu.ac.kr/english/</w:t>
              </w:r>
            </w:hyperlink>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CET-6</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G.P.A&gt;3.0</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2</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物流与电子商务学院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外语学院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105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西班牙胡安卡洛斯国王大学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（英文授课）</w:t>
            </w:r>
          </w:p>
          <w:p w:rsidR="00D0422A" w:rsidRPr="00D0422A" w:rsidRDefault="00E262BE" w:rsidP="00D0422A">
            <w:pPr>
              <w:widowControl/>
              <w:jc w:val="center"/>
              <w:textAlignment w:val="baseline"/>
              <w:rPr>
                <w:rFonts w:ascii="微软雅黑" w:eastAsia="微软雅黑" w:hAnsi="微软雅黑" w:cs="宋体"/>
                <w:color w:val="333333"/>
                <w:kern w:val="0"/>
                <w:szCs w:val="21"/>
              </w:rPr>
            </w:pPr>
            <w:hyperlink r:id="rId8" w:history="1">
              <w:r w:rsidR="00D0422A" w:rsidRPr="00D0422A">
                <w:rPr>
                  <w:rFonts w:ascii="Times New Roman" w:eastAsia="微软雅黑" w:hAnsi="Times New Roman" w:cs="Times New Roman"/>
                  <w:color w:val="000000"/>
                  <w:kern w:val="0"/>
                  <w:szCs w:val="21"/>
                  <w:bdr w:val="none" w:sz="0" w:space="0" w:color="auto" w:frame="1"/>
                </w:rPr>
                <w:t>www.urjc.es</w:t>
              </w:r>
            </w:hyperlink>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CET-6</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或</w:t>
            </w:r>
            <w:r w:rsidRPr="00D0422A">
              <w:rPr>
                <w:rFonts w:ascii="Times New Roman" w:eastAsia="微软雅黑" w:hAnsi="Times New Roman" w:cs="Times New Roman"/>
                <w:color w:val="333333"/>
                <w:kern w:val="0"/>
                <w:szCs w:val="21"/>
                <w:bdr w:val="none" w:sz="0" w:space="0" w:color="auto" w:frame="1"/>
              </w:rPr>
              <w:t>IELTS 5.5</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2</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国际贸易专业</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金融专业</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315"/>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西班牙哈恩大学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（英文授课）</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www.ujaen.es/</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CET-6</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或</w:t>
            </w:r>
            <w:r w:rsidRPr="00D0422A">
              <w:rPr>
                <w:rFonts w:ascii="Times New Roman" w:eastAsia="微软雅黑" w:hAnsi="Times New Roman" w:cs="Times New Roman"/>
                <w:color w:val="333333"/>
                <w:kern w:val="0"/>
                <w:szCs w:val="21"/>
                <w:bdr w:val="none" w:sz="0" w:space="0" w:color="auto" w:frame="1"/>
              </w:rPr>
              <w:t>IELTS 5.5</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2</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国际贸易专业</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金融专业</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波兰比得哥什库亚威波莫奇大学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（英语授课）</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www.kpsw.edu.pl</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CET-6</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5</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物流与电子商务学院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捷克克拉洛韦大学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（教育学方向，英语授课）</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www.uhk.cz/en-GB/UHK</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5.5</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5</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外语学院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文传学院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36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lastRenderedPageBreak/>
              <w:t>匈牙利布达佩斯商学院（英语授课）</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uni-bge.hu/</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CET-6</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或</w:t>
            </w:r>
            <w:r w:rsidRPr="00D0422A">
              <w:rPr>
                <w:rFonts w:ascii="Times New Roman" w:eastAsia="微软雅黑" w:hAnsi="Times New Roman" w:cs="Times New Roman"/>
                <w:color w:val="333333"/>
                <w:kern w:val="0"/>
                <w:szCs w:val="21"/>
                <w:bdr w:val="none" w:sz="0" w:space="0" w:color="auto" w:frame="1"/>
              </w:rPr>
              <w:t>IELTS 5.5</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5</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物流与电子商务学院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45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斯洛伐克泛欧洲大学（英语授课）</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www.paneuromi.com</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CET-6</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或</w:t>
            </w:r>
            <w:r w:rsidRPr="00D0422A">
              <w:rPr>
                <w:rFonts w:ascii="Times New Roman" w:eastAsia="微软雅黑" w:hAnsi="Times New Roman" w:cs="Times New Roman"/>
                <w:color w:val="333333"/>
                <w:kern w:val="0"/>
                <w:szCs w:val="21"/>
                <w:bdr w:val="none" w:sz="0" w:space="0" w:color="auto" w:frame="1"/>
              </w:rPr>
              <w:t>IELTS 5.5</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5</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物流与电子商务学院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45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斯洛伐克农业大学（英语授课）</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www.uniag.sk/sk/</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5.5</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5</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生物与环境学院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物流与电子商务学院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45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保加利亚瓦尔纳自由大学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www.vfu.bg/</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5.5</w:t>
            </w:r>
            <w:r w:rsidRPr="00D0422A">
              <w:rPr>
                <w:rFonts w:ascii="宋体" w:eastAsia="宋体" w:hAnsi="宋体" w:cs="宋体" w:hint="eastAsia"/>
                <w:color w:val="333333"/>
                <w:kern w:val="0"/>
                <w:szCs w:val="21"/>
                <w:bdr w:val="none" w:sz="0" w:space="0" w:color="auto" w:frame="1"/>
              </w:rPr>
              <w:t>或</w:t>
            </w:r>
            <w:r w:rsidRPr="00D0422A">
              <w:rPr>
                <w:rFonts w:ascii="Times New Roman" w:eastAsia="微软雅黑" w:hAnsi="Times New Roman" w:cs="Times New Roman"/>
                <w:color w:val="333333"/>
                <w:kern w:val="0"/>
                <w:szCs w:val="21"/>
                <w:bdr w:val="none" w:sz="0" w:space="0" w:color="auto" w:frame="1"/>
              </w:rPr>
              <w:t>TOEFL 65</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5</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国际贸易专业</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计算机科学与技术专业</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45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克罗地亚萨格勒布经管学院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www.zsem.hr/</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CET-6</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4</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45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拉脱维亚文茨皮尔斯学院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venta.lv/</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5.5</w:t>
            </w:r>
            <w:r w:rsidRPr="00D0422A">
              <w:rPr>
                <w:rFonts w:ascii="宋体" w:eastAsia="宋体" w:hAnsi="宋体" w:cs="宋体" w:hint="eastAsia"/>
                <w:color w:val="333333"/>
                <w:kern w:val="0"/>
                <w:szCs w:val="21"/>
                <w:bdr w:val="none" w:sz="0" w:space="0" w:color="auto" w:frame="1"/>
              </w:rPr>
              <w:t>或</w:t>
            </w:r>
          </w:p>
          <w:p w:rsidR="00D0422A" w:rsidRPr="00D0422A" w:rsidRDefault="00D0422A" w:rsidP="00D0422A">
            <w:pPr>
              <w:widowControl/>
              <w:ind w:firstLine="315"/>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TOEFL 70</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3</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工商管理专业</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外语学院、文传学院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45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黑山亚得里亚大学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www.univerzitetadriatik.com</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5.5</w:t>
            </w:r>
            <w:r w:rsidRPr="00D0422A">
              <w:rPr>
                <w:rFonts w:ascii="宋体" w:eastAsia="宋体" w:hAnsi="宋体" w:cs="宋体" w:hint="eastAsia"/>
                <w:color w:val="333333"/>
                <w:kern w:val="0"/>
                <w:szCs w:val="21"/>
                <w:bdr w:val="none" w:sz="0" w:space="0" w:color="auto" w:frame="1"/>
              </w:rPr>
              <w:t>或</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TOEFL 65</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3</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物流与电子商务学院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rPr>
          <w:trHeight w:val="450"/>
        </w:trPr>
        <w:tc>
          <w:tcPr>
            <w:tcW w:w="40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波黑东萨拉热窝大学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www.ues.rs.ba/</w:t>
            </w:r>
          </w:p>
        </w:tc>
        <w:tc>
          <w:tcPr>
            <w:tcW w:w="19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无</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5</w:t>
            </w:r>
            <w:r w:rsidRPr="00D0422A">
              <w:rPr>
                <w:rFonts w:ascii="宋体" w:eastAsia="宋体" w:hAnsi="宋体" w:cs="宋体" w:hint="eastAsia"/>
                <w:color w:val="333333"/>
                <w:kern w:val="0"/>
                <w:szCs w:val="21"/>
                <w:bdr w:val="none" w:sz="0" w:space="0" w:color="auto" w:frame="1"/>
              </w:rPr>
              <w:t>名</w:t>
            </w:r>
          </w:p>
        </w:tc>
        <w:tc>
          <w:tcPr>
            <w:tcW w:w="26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bl>
    <w:p w:rsidR="00D0422A" w:rsidRPr="00D0422A" w:rsidRDefault="00D0422A" w:rsidP="00D0422A">
      <w:pPr>
        <w:widowControl/>
        <w:shd w:val="clear" w:color="auto" w:fill="FFFFFF"/>
        <w:jc w:val="left"/>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说明：</w:t>
      </w:r>
    </w:p>
    <w:p w:rsidR="00D0422A" w:rsidRPr="00D0422A" w:rsidRDefault="00D0422A" w:rsidP="00D0422A">
      <w:pPr>
        <w:widowControl/>
        <w:shd w:val="clear" w:color="auto" w:fill="FFFFFF"/>
        <w:ind w:left="180"/>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w:t>
      </w:r>
      <w:r w:rsidRPr="00D0422A">
        <w:rPr>
          <w:rFonts w:ascii="宋体" w:eastAsia="宋体" w:hAnsi="宋体" w:cs="宋体" w:hint="eastAsia"/>
          <w:color w:val="333333"/>
          <w:kern w:val="0"/>
          <w:szCs w:val="21"/>
          <w:bdr w:val="none" w:sz="0" w:space="0" w:color="auto" w:frame="1"/>
        </w:rPr>
        <w:t>交换生赴合作院校学习免收学费，浙江万里学院学费等相关费用仍须缴纳。</w:t>
      </w:r>
    </w:p>
    <w:p w:rsidR="00D0422A" w:rsidRPr="00D0422A" w:rsidRDefault="00D0422A" w:rsidP="00D0422A">
      <w:pPr>
        <w:widowControl/>
        <w:shd w:val="clear" w:color="auto" w:fill="FFFFFF"/>
        <w:ind w:left="180"/>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2.</w:t>
      </w:r>
      <w:r w:rsidRPr="00D0422A">
        <w:rPr>
          <w:rFonts w:ascii="宋体" w:eastAsia="宋体" w:hAnsi="宋体" w:cs="宋体" w:hint="eastAsia"/>
          <w:color w:val="333333"/>
          <w:kern w:val="0"/>
          <w:szCs w:val="21"/>
          <w:bdr w:val="none" w:sz="0" w:space="0" w:color="auto" w:frame="1"/>
        </w:rPr>
        <w:t>生活费参考标准：法国</w:t>
      </w:r>
      <w:r w:rsidRPr="00D0422A">
        <w:rPr>
          <w:rFonts w:ascii="Times New Roman" w:eastAsia="微软雅黑" w:hAnsi="Times New Roman" w:cs="Times New Roman"/>
          <w:color w:val="333333"/>
          <w:kern w:val="0"/>
          <w:szCs w:val="21"/>
          <w:bdr w:val="none" w:sz="0" w:space="0" w:color="auto" w:frame="1"/>
        </w:rPr>
        <w:t>5</w:t>
      </w:r>
      <w:r w:rsidRPr="00D0422A">
        <w:rPr>
          <w:rFonts w:ascii="宋体" w:eastAsia="宋体" w:hAnsi="宋体" w:cs="宋体" w:hint="eastAsia"/>
          <w:color w:val="333333"/>
          <w:kern w:val="0"/>
          <w:szCs w:val="21"/>
          <w:bdr w:val="none" w:sz="0" w:space="0" w:color="auto" w:frame="1"/>
        </w:rPr>
        <w:t>万人民币</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学期，西班牙</w:t>
      </w:r>
      <w:r w:rsidRPr="00D0422A">
        <w:rPr>
          <w:rFonts w:ascii="Times New Roman" w:eastAsia="微软雅黑" w:hAnsi="Times New Roman" w:cs="Times New Roman"/>
          <w:color w:val="333333"/>
          <w:kern w:val="0"/>
          <w:szCs w:val="21"/>
          <w:bdr w:val="none" w:sz="0" w:space="0" w:color="auto" w:frame="1"/>
        </w:rPr>
        <w:t>4-4.5</w:t>
      </w:r>
      <w:r w:rsidRPr="00D0422A">
        <w:rPr>
          <w:rFonts w:ascii="宋体" w:eastAsia="宋体" w:hAnsi="宋体" w:cs="宋体" w:hint="eastAsia"/>
          <w:color w:val="333333"/>
          <w:kern w:val="0"/>
          <w:szCs w:val="21"/>
          <w:bdr w:val="none" w:sz="0" w:space="0" w:color="auto" w:frame="1"/>
        </w:rPr>
        <w:t>万人民币</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学期，韩国</w:t>
      </w:r>
      <w:r w:rsidRPr="00D0422A">
        <w:rPr>
          <w:rFonts w:ascii="Times New Roman" w:eastAsia="微软雅黑" w:hAnsi="Times New Roman" w:cs="Times New Roman"/>
          <w:color w:val="333333"/>
          <w:kern w:val="0"/>
          <w:szCs w:val="21"/>
          <w:bdr w:val="none" w:sz="0" w:space="0" w:color="auto" w:frame="1"/>
        </w:rPr>
        <w:t>3-3.5</w:t>
      </w:r>
      <w:r w:rsidRPr="00D0422A">
        <w:rPr>
          <w:rFonts w:ascii="宋体" w:eastAsia="宋体" w:hAnsi="宋体" w:cs="宋体" w:hint="eastAsia"/>
          <w:color w:val="333333"/>
          <w:kern w:val="0"/>
          <w:szCs w:val="21"/>
          <w:bdr w:val="none" w:sz="0" w:space="0" w:color="auto" w:frame="1"/>
        </w:rPr>
        <w:t>万人民币</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学期，中东欧合作院校</w:t>
      </w:r>
      <w:r w:rsidRPr="00D0422A">
        <w:rPr>
          <w:rFonts w:ascii="Times New Roman" w:eastAsia="微软雅黑" w:hAnsi="Times New Roman" w:cs="Times New Roman"/>
          <w:color w:val="333333"/>
          <w:kern w:val="0"/>
          <w:szCs w:val="21"/>
          <w:bdr w:val="none" w:sz="0" w:space="0" w:color="auto" w:frame="1"/>
        </w:rPr>
        <w:t>2-3</w:t>
      </w:r>
      <w:r w:rsidRPr="00D0422A">
        <w:rPr>
          <w:rFonts w:ascii="宋体" w:eastAsia="宋体" w:hAnsi="宋体" w:cs="宋体" w:hint="eastAsia"/>
          <w:color w:val="333333"/>
          <w:kern w:val="0"/>
          <w:szCs w:val="21"/>
          <w:bdr w:val="none" w:sz="0" w:space="0" w:color="auto" w:frame="1"/>
        </w:rPr>
        <w:t>万人民币</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学期（仅供参考）。</w:t>
      </w:r>
    </w:p>
    <w:p w:rsidR="00D0422A" w:rsidRPr="00D0422A" w:rsidRDefault="00D0422A" w:rsidP="00D0422A">
      <w:pPr>
        <w:widowControl/>
        <w:shd w:val="clear" w:color="auto" w:fill="FFFFFF"/>
        <w:ind w:left="180"/>
        <w:jc w:val="left"/>
        <w:textAlignment w:val="baseline"/>
        <w:rPr>
          <w:rFonts w:ascii="微软雅黑" w:eastAsia="微软雅黑" w:hAnsi="微软雅黑" w:cs="宋体"/>
          <w:color w:val="333333"/>
          <w:kern w:val="0"/>
          <w:szCs w:val="21"/>
        </w:rPr>
      </w:pPr>
    </w:p>
    <w:p w:rsidR="00D0422A" w:rsidRPr="00D0422A" w:rsidRDefault="00D0422A" w:rsidP="00D0422A">
      <w:pPr>
        <w:widowControl/>
        <w:shd w:val="clear" w:color="auto" w:fill="FFFFFF"/>
        <w:ind w:firstLine="210"/>
        <w:jc w:val="left"/>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二、海外学习项目（学习时间：一学期</w:t>
      </w:r>
      <w:r w:rsidRPr="00D0422A">
        <w:rPr>
          <w:rFonts w:ascii="Times New Roman" w:eastAsia="微软雅黑" w:hAnsi="Times New Roman" w:cs="Times New Roman"/>
          <w:b/>
          <w:bCs/>
          <w:color w:val="333333"/>
          <w:kern w:val="0"/>
          <w:szCs w:val="21"/>
          <w:bdr w:val="none" w:sz="0" w:space="0" w:color="auto" w:frame="1"/>
        </w:rPr>
        <w:t>/</w:t>
      </w:r>
      <w:r w:rsidRPr="00D0422A">
        <w:rPr>
          <w:rFonts w:ascii="宋体" w:eastAsia="宋体" w:hAnsi="宋体" w:cs="宋体" w:hint="eastAsia"/>
          <w:b/>
          <w:bCs/>
          <w:color w:val="333333"/>
          <w:kern w:val="0"/>
          <w:szCs w:val="21"/>
          <w:bdr w:val="none" w:sz="0" w:space="0" w:color="auto" w:frame="1"/>
        </w:rPr>
        <w:t>一学年）</w:t>
      </w:r>
    </w:p>
    <w:tbl>
      <w:tblPr>
        <w:tblW w:w="0" w:type="auto"/>
        <w:tblInd w:w="1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27"/>
        <w:gridCol w:w="1649"/>
        <w:gridCol w:w="668"/>
        <w:gridCol w:w="1651"/>
        <w:gridCol w:w="1586"/>
      </w:tblGrid>
      <w:tr w:rsidR="00D0422A" w:rsidRPr="00D0422A" w:rsidTr="00D0422A">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合作院校及网址</w:t>
            </w:r>
          </w:p>
        </w:tc>
        <w:tc>
          <w:tcPr>
            <w:tcW w:w="20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报名要求</w:t>
            </w:r>
          </w:p>
        </w:tc>
        <w:tc>
          <w:tcPr>
            <w:tcW w:w="8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名额</w:t>
            </w:r>
          </w:p>
        </w:tc>
        <w:tc>
          <w:tcPr>
            <w:tcW w:w="243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费用参考</w:t>
            </w:r>
          </w:p>
        </w:tc>
        <w:tc>
          <w:tcPr>
            <w:tcW w:w="23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选拔专业</w:t>
            </w:r>
          </w:p>
        </w:tc>
      </w:tr>
      <w:tr w:rsidR="00D0422A" w:rsidRPr="00D0422A" w:rsidTr="00D0422A">
        <w:tc>
          <w:tcPr>
            <w:tcW w:w="29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ind w:firstLine="420"/>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英国赫特福德大学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http://www.herts.ac.uk</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6.0</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平均绩点</w:t>
            </w:r>
            <w:r w:rsidRPr="00D0422A">
              <w:rPr>
                <w:rFonts w:ascii="Times New Roman" w:eastAsia="微软雅黑" w:hAnsi="Times New Roman" w:cs="Times New Roman"/>
                <w:color w:val="333333"/>
                <w:kern w:val="0"/>
                <w:szCs w:val="21"/>
                <w:bdr w:val="none" w:sz="0" w:space="0" w:color="auto" w:frame="1"/>
              </w:rPr>
              <w:t>&gt;2.5</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10</w:t>
            </w:r>
            <w:r w:rsidRPr="00D0422A">
              <w:rPr>
                <w:rFonts w:ascii="宋体" w:eastAsia="宋体" w:hAnsi="宋体" w:cs="宋体" w:hint="eastAsia"/>
                <w:color w:val="333333"/>
                <w:kern w:val="0"/>
                <w:szCs w:val="21"/>
                <w:bdr w:val="none" w:sz="0" w:space="0" w:color="auto" w:frame="1"/>
              </w:rPr>
              <w:t>名</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学费</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生活费</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一年合计费用约：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16-20</w:t>
            </w:r>
            <w:r w:rsidRPr="00D0422A">
              <w:rPr>
                <w:rFonts w:ascii="宋体" w:eastAsia="宋体" w:hAnsi="宋体" w:cs="宋体" w:hint="eastAsia"/>
                <w:color w:val="333333"/>
                <w:kern w:val="0"/>
                <w:szCs w:val="21"/>
                <w:bdr w:val="none" w:sz="0" w:space="0" w:color="auto" w:frame="1"/>
              </w:rPr>
              <w:t>万人民币</w:t>
            </w:r>
          </w:p>
        </w:tc>
        <w:tc>
          <w:tcPr>
            <w:tcW w:w="23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专业不限</w:t>
            </w:r>
          </w:p>
        </w:tc>
      </w:tr>
      <w:tr w:rsidR="00D0422A" w:rsidRPr="00D0422A" w:rsidTr="00D0422A">
        <w:tc>
          <w:tcPr>
            <w:tcW w:w="29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英国南威尔士大学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http://www.southwales.ac.uk</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5.5</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G.P.A&gt;2.5</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10</w:t>
            </w:r>
            <w:r w:rsidRPr="00D0422A">
              <w:rPr>
                <w:rFonts w:ascii="宋体" w:eastAsia="宋体" w:hAnsi="宋体" w:cs="宋体" w:hint="eastAsia"/>
                <w:color w:val="333333"/>
                <w:kern w:val="0"/>
                <w:szCs w:val="21"/>
                <w:bdr w:val="none" w:sz="0" w:space="0" w:color="auto" w:frame="1"/>
              </w:rPr>
              <w:t>名</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学费</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生活费</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一年合计费用约：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15-18</w:t>
            </w:r>
            <w:r w:rsidRPr="00D0422A">
              <w:rPr>
                <w:rFonts w:ascii="宋体" w:eastAsia="宋体" w:hAnsi="宋体" w:cs="宋体" w:hint="eastAsia"/>
                <w:color w:val="333333"/>
                <w:kern w:val="0"/>
                <w:szCs w:val="21"/>
                <w:bdr w:val="none" w:sz="0" w:space="0" w:color="auto" w:frame="1"/>
              </w:rPr>
              <w:t>万人民币</w:t>
            </w:r>
          </w:p>
        </w:tc>
        <w:tc>
          <w:tcPr>
            <w:tcW w:w="23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物流与电子商务学院物流管理专业、</w:t>
            </w:r>
          </w:p>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lastRenderedPageBreak/>
              <w:t>电机学院电子电气工程</w:t>
            </w:r>
          </w:p>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r w:rsidR="00D0422A" w:rsidRPr="00D0422A" w:rsidTr="00D0422A">
        <w:tc>
          <w:tcPr>
            <w:tcW w:w="29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lastRenderedPageBreak/>
              <w:t>德国汉堡设计与传播应用科学大学（英语授课）</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https://www.brand-acad.de</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6.0</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w:t>
            </w:r>
            <w:r w:rsidRPr="00D0422A">
              <w:rPr>
                <w:rFonts w:ascii="Times New Roman" w:eastAsia="微软雅黑" w:hAnsi="Times New Roman" w:cs="Times New Roman"/>
                <w:color w:val="333333"/>
                <w:kern w:val="0"/>
                <w:szCs w:val="21"/>
                <w:bdr w:val="none" w:sz="0" w:space="0" w:color="auto" w:frame="1"/>
              </w:rPr>
              <w:t>5.5</w:t>
            </w:r>
            <w:r w:rsidRPr="00D0422A">
              <w:rPr>
                <w:rFonts w:ascii="宋体" w:eastAsia="宋体" w:hAnsi="宋体" w:cs="宋体" w:hint="eastAsia"/>
                <w:color w:val="333333"/>
                <w:kern w:val="0"/>
                <w:szCs w:val="21"/>
                <w:bdr w:val="none" w:sz="0" w:space="0" w:color="auto" w:frame="1"/>
              </w:rPr>
              <w:t>以上可配语言课程）</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G.P.A&gt;2.5</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20</w:t>
            </w:r>
            <w:r w:rsidRPr="00D0422A">
              <w:rPr>
                <w:rFonts w:ascii="宋体" w:eastAsia="宋体" w:hAnsi="宋体" w:cs="宋体" w:hint="eastAsia"/>
                <w:color w:val="333333"/>
                <w:kern w:val="0"/>
                <w:szCs w:val="21"/>
                <w:bdr w:val="none" w:sz="0" w:space="0" w:color="auto" w:frame="1"/>
              </w:rPr>
              <w:t>名</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学费</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生活费</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一年合计费用约：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15-18</w:t>
            </w:r>
            <w:r w:rsidRPr="00D0422A">
              <w:rPr>
                <w:rFonts w:ascii="宋体" w:eastAsia="宋体" w:hAnsi="宋体" w:cs="宋体" w:hint="eastAsia"/>
                <w:color w:val="333333"/>
                <w:kern w:val="0"/>
                <w:szCs w:val="21"/>
                <w:bdr w:val="none" w:sz="0" w:space="0" w:color="auto" w:frame="1"/>
              </w:rPr>
              <w:t>万人民币</w:t>
            </w:r>
          </w:p>
        </w:tc>
        <w:tc>
          <w:tcPr>
            <w:tcW w:w="23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广告学、视觉传达设计、管理类</w:t>
            </w:r>
          </w:p>
        </w:tc>
      </w:tr>
      <w:tr w:rsidR="00D0422A" w:rsidRPr="00D0422A" w:rsidTr="00D0422A">
        <w:tc>
          <w:tcPr>
            <w:tcW w:w="29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法国普瓦捷高等商业管理学院</w:t>
            </w:r>
          </w:p>
          <w:p w:rsidR="00D0422A" w:rsidRPr="00D0422A" w:rsidRDefault="00E262BE" w:rsidP="00D0422A">
            <w:pPr>
              <w:widowControl/>
              <w:jc w:val="center"/>
              <w:textAlignment w:val="baseline"/>
              <w:rPr>
                <w:rFonts w:ascii="微软雅黑" w:eastAsia="微软雅黑" w:hAnsi="微软雅黑" w:cs="宋体"/>
                <w:color w:val="333333"/>
                <w:kern w:val="0"/>
                <w:szCs w:val="21"/>
              </w:rPr>
            </w:pPr>
            <w:hyperlink r:id="rId9" w:history="1">
              <w:r w:rsidR="00D0422A" w:rsidRPr="00D0422A">
                <w:rPr>
                  <w:rFonts w:ascii="Times New Roman" w:eastAsia="微软雅黑" w:hAnsi="Times New Roman" w:cs="Times New Roman"/>
                  <w:color w:val="000000"/>
                  <w:kern w:val="0"/>
                  <w:szCs w:val="21"/>
                  <w:bdr w:val="none" w:sz="0" w:space="0" w:color="auto" w:frame="1"/>
                </w:rPr>
                <w:t>http://www.escem.fr</w:t>
              </w:r>
            </w:hyperlink>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6.0</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G.P.A&gt;3.0</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6</w:t>
            </w:r>
            <w:r w:rsidRPr="00D0422A">
              <w:rPr>
                <w:rFonts w:ascii="宋体" w:eastAsia="宋体" w:hAnsi="宋体" w:cs="宋体" w:hint="eastAsia"/>
                <w:color w:val="333333"/>
                <w:kern w:val="0"/>
                <w:szCs w:val="21"/>
                <w:bdr w:val="none" w:sz="0" w:space="0" w:color="auto" w:frame="1"/>
              </w:rPr>
              <w:t>名</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学费</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生活费</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一年合计费用约：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15-18</w:t>
            </w:r>
            <w:r w:rsidRPr="00D0422A">
              <w:rPr>
                <w:rFonts w:ascii="宋体" w:eastAsia="宋体" w:hAnsi="宋体" w:cs="宋体" w:hint="eastAsia"/>
                <w:color w:val="333333"/>
                <w:kern w:val="0"/>
                <w:szCs w:val="21"/>
                <w:bdr w:val="none" w:sz="0" w:space="0" w:color="auto" w:frame="1"/>
              </w:rPr>
              <w:t>万人民币</w:t>
            </w:r>
          </w:p>
        </w:tc>
        <w:tc>
          <w:tcPr>
            <w:tcW w:w="23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商科类</w:t>
            </w:r>
          </w:p>
        </w:tc>
      </w:tr>
      <w:tr w:rsidR="00D0422A" w:rsidRPr="00D0422A" w:rsidTr="00D0422A">
        <w:tc>
          <w:tcPr>
            <w:tcW w:w="29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美国纽约州立大学，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普拉茨堡分校</w:t>
            </w:r>
          </w:p>
          <w:p w:rsidR="00D0422A" w:rsidRPr="00D0422A" w:rsidRDefault="00E262BE" w:rsidP="00D0422A">
            <w:pPr>
              <w:widowControl/>
              <w:jc w:val="center"/>
              <w:textAlignment w:val="baseline"/>
              <w:rPr>
                <w:rFonts w:ascii="微软雅黑" w:eastAsia="微软雅黑" w:hAnsi="微软雅黑" w:cs="宋体"/>
                <w:color w:val="333333"/>
                <w:kern w:val="0"/>
                <w:szCs w:val="21"/>
              </w:rPr>
            </w:pPr>
            <w:hyperlink r:id="rId10" w:history="1">
              <w:r w:rsidR="00D0422A" w:rsidRPr="00D0422A">
                <w:rPr>
                  <w:rFonts w:ascii="Times New Roman" w:eastAsia="微软雅黑" w:hAnsi="Times New Roman" w:cs="Times New Roman"/>
                  <w:color w:val="000000"/>
                  <w:kern w:val="0"/>
                  <w:szCs w:val="21"/>
                  <w:bdr w:val="none" w:sz="0" w:space="0" w:color="auto" w:frame="1"/>
                </w:rPr>
                <w:t>http://www.plattsburgh.edu</w:t>
              </w:r>
            </w:hyperlink>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6.0</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w:t>
            </w:r>
            <w:r w:rsidRPr="00D0422A">
              <w:rPr>
                <w:rFonts w:ascii="Times New Roman" w:eastAsia="微软雅黑" w:hAnsi="Times New Roman" w:cs="Times New Roman"/>
                <w:color w:val="333333"/>
                <w:kern w:val="0"/>
                <w:szCs w:val="21"/>
                <w:bdr w:val="none" w:sz="0" w:space="0" w:color="auto" w:frame="1"/>
              </w:rPr>
              <w:t>5.0</w:t>
            </w:r>
            <w:r w:rsidRPr="00D0422A">
              <w:rPr>
                <w:rFonts w:ascii="宋体" w:eastAsia="宋体" w:hAnsi="宋体" w:cs="宋体" w:hint="eastAsia"/>
                <w:color w:val="333333"/>
                <w:kern w:val="0"/>
                <w:szCs w:val="21"/>
                <w:bdr w:val="none" w:sz="0" w:space="0" w:color="auto" w:frame="1"/>
              </w:rPr>
              <w:t>或</w:t>
            </w:r>
            <w:r w:rsidRPr="00D0422A">
              <w:rPr>
                <w:rFonts w:ascii="Times New Roman" w:eastAsia="微软雅黑" w:hAnsi="Times New Roman" w:cs="Times New Roman"/>
                <w:color w:val="333333"/>
                <w:kern w:val="0"/>
                <w:szCs w:val="21"/>
                <w:bdr w:val="none" w:sz="0" w:space="0" w:color="auto" w:frame="1"/>
              </w:rPr>
              <w:t>5.5</w:t>
            </w:r>
            <w:r w:rsidRPr="00D0422A">
              <w:rPr>
                <w:rFonts w:ascii="宋体" w:eastAsia="宋体" w:hAnsi="宋体" w:cs="宋体" w:hint="eastAsia"/>
                <w:color w:val="333333"/>
                <w:kern w:val="0"/>
                <w:szCs w:val="21"/>
                <w:bdr w:val="none" w:sz="0" w:space="0" w:color="auto" w:frame="1"/>
              </w:rPr>
              <w:t>须配语言课程）或托福</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G.P.A&gt;2.8</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10</w:t>
            </w:r>
            <w:r w:rsidRPr="00D0422A">
              <w:rPr>
                <w:rFonts w:ascii="宋体" w:eastAsia="宋体" w:hAnsi="宋体" w:cs="宋体" w:hint="eastAsia"/>
                <w:color w:val="333333"/>
                <w:kern w:val="0"/>
                <w:szCs w:val="21"/>
                <w:bdr w:val="none" w:sz="0" w:space="0" w:color="auto" w:frame="1"/>
              </w:rPr>
              <w:t>名</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学费</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生活费</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一年合计费用约：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15-16</w:t>
            </w:r>
            <w:r w:rsidRPr="00D0422A">
              <w:rPr>
                <w:rFonts w:ascii="宋体" w:eastAsia="宋体" w:hAnsi="宋体" w:cs="宋体" w:hint="eastAsia"/>
                <w:color w:val="333333"/>
                <w:kern w:val="0"/>
                <w:szCs w:val="21"/>
                <w:bdr w:val="none" w:sz="0" w:space="0" w:color="auto" w:frame="1"/>
              </w:rPr>
              <w:t>万人民币</w:t>
            </w:r>
          </w:p>
        </w:tc>
        <w:tc>
          <w:tcPr>
            <w:tcW w:w="23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专业不限</w:t>
            </w:r>
          </w:p>
          <w:p w:rsidR="00D0422A" w:rsidRPr="00D0422A" w:rsidRDefault="00D0422A" w:rsidP="00D0422A">
            <w:pPr>
              <w:widowControl/>
              <w:jc w:val="left"/>
              <w:textAlignment w:val="baseline"/>
              <w:rPr>
                <w:rFonts w:ascii="微软雅黑" w:eastAsia="微软雅黑" w:hAnsi="微软雅黑" w:cs="宋体"/>
                <w:color w:val="333333"/>
                <w:kern w:val="0"/>
                <w:szCs w:val="21"/>
              </w:rPr>
            </w:pPr>
          </w:p>
        </w:tc>
      </w:tr>
      <w:tr w:rsidR="00D0422A" w:rsidRPr="00D0422A" w:rsidTr="00D0422A">
        <w:tc>
          <w:tcPr>
            <w:tcW w:w="29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新西兰马努卡理工学院</w:t>
            </w:r>
          </w:p>
          <w:p w:rsidR="00D0422A" w:rsidRPr="00D0422A" w:rsidRDefault="00E262BE" w:rsidP="00D0422A">
            <w:pPr>
              <w:widowControl/>
              <w:jc w:val="center"/>
              <w:textAlignment w:val="baseline"/>
              <w:rPr>
                <w:rFonts w:ascii="微软雅黑" w:eastAsia="微软雅黑" w:hAnsi="微软雅黑" w:cs="宋体"/>
                <w:color w:val="333333"/>
                <w:kern w:val="0"/>
                <w:szCs w:val="21"/>
              </w:rPr>
            </w:pPr>
            <w:hyperlink r:id="rId11" w:history="1">
              <w:r w:rsidR="00D0422A" w:rsidRPr="00D0422A">
                <w:rPr>
                  <w:rFonts w:ascii="Times New Roman" w:eastAsia="微软雅黑" w:hAnsi="Times New Roman" w:cs="Times New Roman"/>
                  <w:color w:val="000000"/>
                  <w:kern w:val="0"/>
                  <w:szCs w:val="21"/>
                  <w:bdr w:val="none" w:sz="0" w:space="0" w:color="auto" w:frame="1"/>
                </w:rPr>
                <w:t>http://www.manukau.ac.nz</w:t>
              </w:r>
            </w:hyperlink>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6.0</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G.P.A</w:t>
            </w:r>
            <w:r w:rsidRPr="00D0422A">
              <w:rPr>
                <w:rFonts w:ascii="宋体" w:eastAsia="宋体" w:hAnsi="宋体" w:cs="宋体" w:hint="eastAsia"/>
                <w:color w:val="333333"/>
                <w:kern w:val="0"/>
                <w:szCs w:val="21"/>
                <w:bdr w:val="none" w:sz="0" w:space="0" w:color="auto" w:frame="1"/>
              </w:rPr>
              <w:t>：</w:t>
            </w:r>
            <w:r w:rsidRPr="00D0422A">
              <w:rPr>
                <w:rFonts w:ascii="Times New Roman" w:eastAsia="微软雅黑" w:hAnsi="Times New Roman" w:cs="Times New Roman"/>
                <w:color w:val="333333"/>
                <w:kern w:val="0"/>
                <w:szCs w:val="21"/>
                <w:bdr w:val="none" w:sz="0" w:space="0" w:color="auto" w:frame="1"/>
              </w:rPr>
              <w:t>2.8</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无</w:t>
            </w:r>
            <w:r w:rsidRPr="00D0422A">
              <w:rPr>
                <w:rFonts w:ascii="Times New Roman" w:eastAsia="微软雅黑" w:hAnsi="Times New Roman" w:cs="Times New Roman"/>
                <w:color w:val="333333"/>
                <w:kern w:val="0"/>
                <w:szCs w:val="21"/>
                <w:bdr w:val="none" w:sz="0" w:space="0" w:color="auto" w:frame="1"/>
              </w:rPr>
              <w:t>IELTS</w:t>
            </w:r>
            <w:r w:rsidRPr="00D0422A">
              <w:rPr>
                <w:rFonts w:ascii="宋体" w:eastAsia="宋体" w:hAnsi="宋体" w:cs="宋体" w:hint="eastAsia"/>
                <w:color w:val="333333"/>
                <w:kern w:val="0"/>
                <w:szCs w:val="21"/>
                <w:bdr w:val="none" w:sz="0" w:space="0" w:color="auto" w:frame="1"/>
              </w:rPr>
              <w:t>成绩，需要参加面试</w:t>
            </w:r>
            <w:r w:rsidRPr="00D0422A">
              <w:rPr>
                <w:rFonts w:ascii="Times New Roman" w:eastAsia="微软雅黑" w:hAnsi="Times New Roman" w:cs="Times New Roman"/>
                <w:color w:val="333333"/>
                <w:kern w:val="0"/>
                <w:szCs w:val="21"/>
                <w:bdr w:val="none" w:sz="0" w:space="0" w:color="auto" w:frame="1"/>
              </w:rPr>
              <w:t>)</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10</w:t>
            </w:r>
            <w:r w:rsidRPr="00D0422A">
              <w:rPr>
                <w:rFonts w:ascii="宋体" w:eastAsia="宋体" w:hAnsi="宋体" w:cs="宋体" w:hint="eastAsia"/>
                <w:color w:val="333333"/>
                <w:kern w:val="0"/>
                <w:szCs w:val="21"/>
                <w:bdr w:val="none" w:sz="0" w:space="0" w:color="auto" w:frame="1"/>
              </w:rPr>
              <w:t>名</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学费</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生活费</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一年合计费用约：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14-17</w:t>
            </w:r>
            <w:r w:rsidRPr="00D0422A">
              <w:rPr>
                <w:rFonts w:ascii="宋体" w:eastAsia="宋体" w:hAnsi="宋体" w:cs="宋体" w:hint="eastAsia"/>
                <w:color w:val="333333"/>
                <w:kern w:val="0"/>
                <w:szCs w:val="21"/>
                <w:bdr w:val="none" w:sz="0" w:space="0" w:color="auto" w:frame="1"/>
              </w:rPr>
              <w:t>万人民币</w:t>
            </w:r>
          </w:p>
        </w:tc>
        <w:tc>
          <w:tcPr>
            <w:tcW w:w="23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专业不限</w:t>
            </w:r>
          </w:p>
        </w:tc>
      </w:tr>
      <w:tr w:rsidR="00D0422A" w:rsidRPr="00D0422A" w:rsidTr="00D0422A">
        <w:tc>
          <w:tcPr>
            <w:tcW w:w="29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瑞典达拉纳大学（英语授课）</w:t>
            </w:r>
          </w:p>
          <w:p w:rsidR="00D0422A" w:rsidRPr="00D0422A" w:rsidRDefault="00E262BE" w:rsidP="00D0422A">
            <w:pPr>
              <w:widowControl/>
              <w:jc w:val="center"/>
              <w:textAlignment w:val="baseline"/>
              <w:rPr>
                <w:rFonts w:ascii="微软雅黑" w:eastAsia="微软雅黑" w:hAnsi="微软雅黑" w:cs="宋体"/>
                <w:color w:val="333333"/>
                <w:kern w:val="0"/>
                <w:szCs w:val="21"/>
              </w:rPr>
            </w:pPr>
            <w:hyperlink r:id="rId12" w:history="1">
              <w:r w:rsidR="00D0422A" w:rsidRPr="00D0422A">
                <w:rPr>
                  <w:rFonts w:ascii="Times New Roman" w:eastAsia="微软雅黑" w:hAnsi="Times New Roman" w:cs="Times New Roman"/>
                  <w:color w:val="000000"/>
                  <w:kern w:val="0"/>
                  <w:szCs w:val="21"/>
                  <w:bdr w:val="none" w:sz="0" w:space="0" w:color="auto" w:frame="1"/>
                </w:rPr>
                <w:t>http://www.du.s</w:t>
              </w:r>
            </w:hyperlink>
            <w:r w:rsidR="00D0422A" w:rsidRPr="00D0422A">
              <w:rPr>
                <w:rFonts w:ascii="Times New Roman" w:eastAsia="微软雅黑" w:hAnsi="Times New Roman" w:cs="Times New Roman"/>
                <w:color w:val="333333"/>
                <w:kern w:val="0"/>
                <w:szCs w:val="21"/>
                <w:bdr w:val="none" w:sz="0" w:space="0" w:color="auto" w:frame="1"/>
              </w:rPr>
              <w:t>e</w:t>
            </w:r>
          </w:p>
        </w:tc>
        <w:tc>
          <w:tcPr>
            <w:tcW w:w="20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IELTS 6.5</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单科不低于</w:t>
            </w:r>
            <w:r w:rsidRPr="00D0422A">
              <w:rPr>
                <w:rFonts w:ascii="Times New Roman" w:eastAsia="微软雅黑" w:hAnsi="Times New Roman" w:cs="Times New Roman"/>
                <w:color w:val="333333"/>
                <w:kern w:val="0"/>
                <w:szCs w:val="21"/>
                <w:bdr w:val="none" w:sz="0" w:space="0" w:color="auto" w:frame="1"/>
              </w:rPr>
              <w:t>6.0</w:t>
            </w:r>
          </w:p>
        </w:tc>
        <w:tc>
          <w:tcPr>
            <w:tcW w:w="8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5</w:t>
            </w:r>
            <w:r w:rsidRPr="00D0422A">
              <w:rPr>
                <w:rFonts w:ascii="宋体" w:eastAsia="宋体" w:hAnsi="宋体" w:cs="宋体" w:hint="eastAsia"/>
                <w:color w:val="333333"/>
                <w:kern w:val="0"/>
                <w:szCs w:val="21"/>
                <w:bdr w:val="none" w:sz="0" w:space="0" w:color="auto" w:frame="1"/>
              </w:rPr>
              <w:t>名</w:t>
            </w:r>
          </w:p>
        </w:tc>
        <w:tc>
          <w:tcPr>
            <w:tcW w:w="24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学费</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生活费：</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一年合计费用约：</w:t>
            </w:r>
          </w:p>
          <w:p w:rsidR="00D0422A" w:rsidRPr="00D0422A" w:rsidRDefault="00D0422A" w:rsidP="00D0422A">
            <w:pPr>
              <w:widowControl/>
              <w:jc w:val="center"/>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17-18</w:t>
            </w:r>
            <w:r w:rsidRPr="00D0422A">
              <w:rPr>
                <w:rFonts w:ascii="宋体" w:eastAsia="宋体" w:hAnsi="宋体" w:cs="宋体" w:hint="eastAsia"/>
                <w:color w:val="333333"/>
                <w:kern w:val="0"/>
                <w:szCs w:val="21"/>
                <w:bdr w:val="none" w:sz="0" w:space="0" w:color="auto" w:frame="1"/>
              </w:rPr>
              <w:t>万人民币</w:t>
            </w:r>
          </w:p>
        </w:tc>
        <w:tc>
          <w:tcPr>
            <w:tcW w:w="23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电机学院</w:t>
            </w:r>
          </w:p>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商学院</w:t>
            </w:r>
          </w:p>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物流与电子商务学院</w:t>
            </w:r>
          </w:p>
          <w:p w:rsidR="00D0422A" w:rsidRPr="00D0422A" w:rsidRDefault="00D0422A" w:rsidP="00D0422A">
            <w:pPr>
              <w:widowControl/>
              <w:jc w:val="lef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国际学院相关专业</w:t>
            </w:r>
          </w:p>
        </w:tc>
      </w:tr>
    </w:tbl>
    <w:p w:rsidR="00D0422A" w:rsidRPr="00D0422A" w:rsidRDefault="00D0422A" w:rsidP="00D0422A">
      <w:pPr>
        <w:widowControl/>
        <w:shd w:val="clear" w:color="auto" w:fill="FFFFFF"/>
        <w:jc w:val="left"/>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说明：</w:t>
      </w:r>
    </w:p>
    <w:p w:rsidR="00D0422A" w:rsidRPr="00D0422A" w:rsidRDefault="00D0422A" w:rsidP="00D0422A">
      <w:pPr>
        <w:widowControl/>
        <w:shd w:val="clear" w:color="auto" w:fill="FFFFFF"/>
        <w:ind w:left="180"/>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w:t>
      </w:r>
      <w:r w:rsidRPr="00D0422A">
        <w:rPr>
          <w:rFonts w:ascii="宋体" w:eastAsia="宋体" w:hAnsi="宋体" w:cs="宋体" w:hint="eastAsia"/>
          <w:color w:val="333333"/>
          <w:kern w:val="0"/>
          <w:szCs w:val="21"/>
          <w:bdr w:val="none" w:sz="0" w:space="0" w:color="auto" w:frame="1"/>
        </w:rPr>
        <w:t>海外学习生赴合作院校学习须同时缴纳浙江万里学院和国外合作院校的学费。</w:t>
      </w:r>
    </w:p>
    <w:p w:rsidR="00D0422A" w:rsidRPr="00D0422A" w:rsidRDefault="00D0422A" w:rsidP="00D0422A">
      <w:pPr>
        <w:widowControl/>
        <w:shd w:val="clear" w:color="auto" w:fill="FFFFFF"/>
        <w:ind w:left="180"/>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2.</w:t>
      </w:r>
      <w:r w:rsidRPr="00D0422A">
        <w:rPr>
          <w:rFonts w:ascii="宋体" w:eastAsia="宋体" w:hAnsi="宋体" w:cs="宋体" w:hint="eastAsia"/>
          <w:color w:val="333333"/>
          <w:kern w:val="0"/>
          <w:szCs w:val="21"/>
          <w:bdr w:val="none" w:sz="0" w:space="0" w:color="auto" w:frame="1"/>
        </w:rPr>
        <w:t>国外院校学费以官网发布为准。</w:t>
      </w:r>
    </w:p>
    <w:p w:rsidR="00BB56F5" w:rsidRDefault="00BB56F5" w:rsidP="00D0422A">
      <w:pPr>
        <w:widowControl/>
        <w:shd w:val="clear" w:color="auto" w:fill="FFFFFF"/>
        <w:spacing w:line="360" w:lineRule="atLeast"/>
        <w:jc w:val="left"/>
        <w:textAlignment w:val="baseline"/>
        <w:rPr>
          <w:rFonts w:ascii="宋体" w:eastAsia="宋体" w:hAnsi="宋体" w:cs="宋体"/>
          <w:b/>
          <w:bCs/>
          <w:color w:val="333333"/>
          <w:kern w:val="0"/>
          <w:szCs w:val="21"/>
          <w:bdr w:val="none" w:sz="0" w:space="0" w:color="auto" w:frame="1"/>
        </w:rPr>
      </w:pPr>
    </w:p>
    <w:p w:rsidR="00D0422A" w:rsidRPr="00D0422A" w:rsidRDefault="00D0422A" w:rsidP="00D0422A">
      <w:pPr>
        <w:widowControl/>
        <w:shd w:val="clear" w:color="auto" w:fill="FFFFFF"/>
        <w:spacing w:line="360" w:lineRule="atLeast"/>
        <w:jc w:val="left"/>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三、选派学生的基本条件</w:t>
      </w:r>
    </w:p>
    <w:p w:rsidR="00D0422A" w:rsidRPr="00D0422A" w:rsidRDefault="00D0422A" w:rsidP="00D0422A">
      <w:pPr>
        <w:widowControl/>
        <w:shd w:val="clear" w:color="auto" w:fill="FFFFFF"/>
        <w:spacing w:line="360" w:lineRule="atLeast"/>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1. </w:t>
      </w:r>
      <w:r w:rsidR="00BB56F5">
        <w:rPr>
          <w:rFonts w:ascii="宋体" w:eastAsia="宋体" w:hAnsi="宋体" w:cs="宋体" w:hint="eastAsia"/>
          <w:color w:val="333333"/>
          <w:kern w:val="0"/>
          <w:szCs w:val="21"/>
          <w:bdr w:val="none" w:sz="0" w:space="0" w:color="auto" w:frame="1"/>
        </w:rPr>
        <w:t>目前</w:t>
      </w:r>
      <w:r w:rsidRPr="00D0422A">
        <w:rPr>
          <w:rFonts w:ascii="宋体" w:eastAsia="宋体" w:hAnsi="宋体" w:cs="宋体" w:hint="eastAsia"/>
          <w:color w:val="333333"/>
          <w:kern w:val="0"/>
          <w:szCs w:val="21"/>
          <w:bdr w:val="none" w:sz="0" w:space="0" w:color="auto" w:frame="1"/>
        </w:rPr>
        <w:t>大三在读学生；</w:t>
      </w:r>
    </w:p>
    <w:p w:rsidR="00D0422A" w:rsidRPr="00D0422A" w:rsidRDefault="00D0422A" w:rsidP="00D0422A">
      <w:pPr>
        <w:widowControl/>
        <w:shd w:val="clear" w:color="auto" w:fill="FFFFFF"/>
        <w:spacing w:line="360" w:lineRule="atLeast"/>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2. </w:t>
      </w:r>
      <w:r w:rsidRPr="00D0422A">
        <w:rPr>
          <w:rFonts w:ascii="宋体" w:eastAsia="宋体" w:hAnsi="宋体" w:cs="宋体" w:hint="eastAsia"/>
          <w:color w:val="333333"/>
          <w:kern w:val="0"/>
          <w:szCs w:val="21"/>
          <w:bdr w:val="none" w:sz="0" w:space="0" w:color="auto" w:frame="1"/>
        </w:rPr>
        <w:t>语言成绩须达到合作院校的录取要求；</w:t>
      </w:r>
    </w:p>
    <w:p w:rsidR="00D0422A" w:rsidRPr="00D0422A" w:rsidRDefault="00D0422A" w:rsidP="00D0422A">
      <w:pPr>
        <w:widowControl/>
        <w:shd w:val="clear" w:color="auto" w:fill="FFFFFF"/>
        <w:spacing w:line="360" w:lineRule="atLeast"/>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3. </w:t>
      </w:r>
      <w:r w:rsidRPr="00D0422A">
        <w:rPr>
          <w:rFonts w:ascii="宋体" w:eastAsia="宋体" w:hAnsi="宋体" w:cs="宋体" w:hint="eastAsia"/>
          <w:color w:val="333333"/>
          <w:kern w:val="0"/>
          <w:szCs w:val="21"/>
          <w:bdr w:val="none" w:sz="0" w:space="0" w:color="auto" w:frame="1"/>
        </w:rPr>
        <w:t>专业课成绩优秀，德、智、体全面发展，综合素质优良，能圆满完成学习任务。</w:t>
      </w:r>
    </w:p>
    <w:p w:rsidR="00D0422A" w:rsidRPr="00D0422A" w:rsidRDefault="00D0422A" w:rsidP="00D0422A">
      <w:pPr>
        <w:widowControl/>
        <w:shd w:val="clear" w:color="auto" w:fill="FFFFFF"/>
        <w:spacing w:line="360" w:lineRule="atLeast"/>
        <w:jc w:val="left"/>
        <w:textAlignment w:val="baseline"/>
        <w:rPr>
          <w:rFonts w:ascii="微软雅黑" w:eastAsia="微软雅黑" w:hAnsi="微软雅黑" w:cs="宋体"/>
          <w:color w:val="333333"/>
          <w:kern w:val="0"/>
          <w:szCs w:val="21"/>
        </w:rPr>
      </w:pPr>
    </w:p>
    <w:p w:rsidR="00D0422A" w:rsidRPr="00D0422A" w:rsidRDefault="00D0422A" w:rsidP="00D0422A">
      <w:pPr>
        <w:widowControl/>
        <w:shd w:val="clear" w:color="auto" w:fill="FFFFFF"/>
        <w:spacing w:line="405" w:lineRule="atLeast"/>
        <w:jc w:val="left"/>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t>四、选拔流程：</w:t>
      </w:r>
    </w:p>
    <w:p w:rsidR="00D0422A" w:rsidRPr="00D0422A" w:rsidRDefault="00D0422A" w:rsidP="00D0422A">
      <w:pPr>
        <w:widowControl/>
        <w:shd w:val="clear" w:color="auto" w:fill="FFFFFF"/>
        <w:spacing w:line="360" w:lineRule="atLeast"/>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 </w:t>
      </w:r>
      <w:r w:rsidRPr="00D0422A">
        <w:rPr>
          <w:rFonts w:ascii="宋体" w:eastAsia="宋体" w:hAnsi="宋体" w:cs="宋体" w:hint="eastAsia"/>
          <w:color w:val="333333"/>
          <w:kern w:val="0"/>
          <w:szCs w:val="21"/>
          <w:bdr w:val="none" w:sz="0" w:space="0" w:color="auto" w:frame="1"/>
        </w:rPr>
        <w:t>有意向的学生请</w:t>
      </w:r>
      <w:r w:rsidR="001E2369">
        <w:rPr>
          <w:rFonts w:ascii="宋体" w:eastAsia="宋体" w:hAnsi="宋体" w:cs="宋体" w:hint="eastAsia"/>
          <w:color w:val="333333"/>
          <w:kern w:val="0"/>
          <w:szCs w:val="21"/>
          <w:bdr w:val="none" w:sz="0" w:space="0" w:color="auto" w:frame="1"/>
        </w:rPr>
        <w:t>填写</w:t>
      </w:r>
      <w:r w:rsidRPr="00D0422A">
        <w:rPr>
          <w:rFonts w:ascii="宋体" w:eastAsia="宋体" w:hAnsi="宋体" w:cs="宋体" w:hint="eastAsia"/>
          <w:color w:val="333333"/>
          <w:kern w:val="0"/>
          <w:szCs w:val="21"/>
          <w:bdr w:val="none" w:sz="0" w:space="0" w:color="auto" w:frame="1"/>
        </w:rPr>
        <w:t>交换生</w:t>
      </w:r>
      <w:r w:rsidRPr="00D0422A">
        <w:rPr>
          <w:rFonts w:ascii="Times New Roman" w:eastAsia="微软雅黑" w:hAnsi="Times New Roman" w:cs="Times New Roman"/>
          <w:color w:val="333333"/>
          <w:kern w:val="0"/>
          <w:szCs w:val="21"/>
          <w:bdr w:val="none" w:sz="0" w:space="0" w:color="auto" w:frame="1"/>
        </w:rPr>
        <w:t>/</w:t>
      </w:r>
      <w:r w:rsidRPr="00D0422A">
        <w:rPr>
          <w:rFonts w:ascii="宋体" w:eastAsia="宋体" w:hAnsi="宋体" w:cs="宋体" w:hint="eastAsia"/>
          <w:color w:val="333333"/>
          <w:kern w:val="0"/>
          <w:szCs w:val="21"/>
          <w:bdr w:val="none" w:sz="0" w:space="0" w:color="auto" w:frame="1"/>
        </w:rPr>
        <w:t>海外学习生</w:t>
      </w:r>
      <w:r w:rsidRPr="00D0422A">
        <w:rPr>
          <w:rFonts w:ascii="Times New Roman" w:eastAsia="微软雅黑" w:hAnsi="Times New Roman" w:cs="Times New Roman"/>
          <w:color w:val="333333"/>
          <w:kern w:val="0"/>
          <w:szCs w:val="21"/>
          <w:bdr w:val="none" w:sz="0" w:space="0" w:color="auto" w:frame="1"/>
        </w:rPr>
        <w:t>/</w:t>
      </w:r>
      <w:r w:rsidR="001E2369">
        <w:rPr>
          <w:rFonts w:ascii="宋体" w:eastAsia="宋体" w:hAnsi="宋体" w:cs="宋体" w:hint="eastAsia"/>
          <w:color w:val="333333"/>
          <w:kern w:val="0"/>
          <w:szCs w:val="21"/>
          <w:bdr w:val="none" w:sz="0" w:space="0" w:color="auto" w:frame="1"/>
        </w:rPr>
        <w:t>学分转移项目生申请表</w:t>
      </w:r>
      <w:r w:rsidRPr="00D0422A">
        <w:rPr>
          <w:rFonts w:ascii="宋体" w:eastAsia="宋体" w:hAnsi="宋体" w:cs="宋体" w:hint="eastAsia"/>
          <w:color w:val="333333"/>
          <w:kern w:val="0"/>
          <w:szCs w:val="21"/>
          <w:bdr w:val="none" w:sz="0" w:space="0" w:color="auto" w:frame="1"/>
        </w:rPr>
        <w:t>，填写相关信息并签字（注意：学生本人及父母签字均需要），于</w:t>
      </w:r>
      <w:r w:rsidRPr="001E2369">
        <w:rPr>
          <w:rFonts w:ascii="Times New Roman" w:eastAsia="微软雅黑" w:hAnsi="Times New Roman" w:cs="Times New Roman" w:hint="eastAsia"/>
          <w:b/>
          <w:color w:val="FF0000"/>
          <w:kern w:val="0"/>
          <w:szCs w:val="21"/>
          <w:bdr w:val="none" w:sz="0" w:space="0" w:color="auto" w:frame="1"/>
        </w:rPr>
        <w:t>9</w:t>
      </w:r>
      <w:r w:rsidRPr="001E2369">
        <w:rPr>
          <w:rFonts w:ascii="宋体" w:eastAsia="宋体" w:hAnsi="宋体" w:cs="宋体" w:hint="eastAsia"/>
          <w:b/>
          <w:color w:val="FF0000"/>
          <w:kern w:val="0"/>
          <w:szCs w:val="21"/>
          <w:bdr w:val="none" w:sz="0" w:space="0" w:color="auto" w:frame="1"/>
        </w:rPr>
        <w:t>月</w:t>
      </w:r>
      <w:r w:rsidRPr="001E2369">
        <w:rPr>
          <w:rFonts w:ascii="Times New Roman" w:eastAsia="微软雅黑" w:hAnsi="Times New Roman" w:cs="Times New Roman" w:hint="eastAsia"/>
          <w:b/>
          <w:color w:val="FF0000"/>
          <w:kern w:val="0"/>
          <w:szCs w:val="21"/>
          <w:bdr w:val="none" w:sz="0" w:space="0" w:color="auto" w:frame="1"/>
        </w:rPr>
        <w:t>2</w:t>
      </w:r>
      <w:r w:rsidR="001E2369" w:rsidRPr="001E2369">
        <w:rPr>
          <w:rFonts w:ascii="Times New Roman" w:eastAsia="微软雅黑" w:hAnsi="Times New Roman" w:cs="Times New Roman" w:hint="eastAsia"/>
          <w:b/>
          <w:color w:val="FF0000"/>
          <w:kern w:val="0"/>
          <w:szCs w:val="21"/>
          <w:bdr w:val="none" w:sz="0" w:space="0" w:color="auto" w:frame="1"/>
        </w:rPr>
        <w:t>4</w:t>
      </w:r>
      <w:r w:rsidRPr="001E2369">
        <w:rPr>
          <w:rFonts w:ascii="宋体" w:eastAsia="宋体" w:hAnsi="宋体" w:cs="宋体" w:hint="eastAsia"/>
          <w:b/>
          <w:color w:val="FF0000"/>
          <w:kern w:val="0"/>
          <w:szCs w:val="21"/>
          <w:bdr w:val="none" w:sz="0" w:space="0" w:color="auto" w:frame="1"/>
        </w:rPr>
        <w:t>日</w:t>
      </w:r>
      <w:r w:rsidRPr="00D0422A">
        <w:rPr>
          <w:rFonts w:ascii="宋体" w:eastAsia="宋体" w:hAnsi="宋体" w:cs="宋体" w:hint="eastAsia"/>
          <w:color w:val="333333"/>
          <w:kern w:val="0"/>
          <w:szCs w:val="21"/>
          <w:bdr w:val="none" w:sz="0" w:space="0" w:color="auto" w:frame="1"/>
        </w:rPr>
        <w:t>前将纸质申请表交</w:t>
      </w:r>
      <w:r w:rsidR="001E2369">
        <w:rPr>
          <w:rFonts w:ascii="宋体" w:eastAsia="宋体" w:hAnsi="宋体" w:cs="宋体" w:hint="eastAsia"/>
          <w:color w:val="333333"/>
          <w:kern w:val="0"/>
          <w:szCs w:val="21"/>
          <w:bdr w:val="none" w:sz="0" w:space="0" w:color="auto" w:frame="1"/>
        </w:rPr>
        <w:t>到9306办公室黎老师处</w:t>
      </w:r>
      <w:r w:rsidRPr="00D0422A">
        <w:rPr>
          <w:rFonts w:ascii="宋体" w:eastAsia="宋体" w:hAnsi="宋体" w:cs="宋体" w:hint="eastAsia"/>
          <w:color w:val="333333"/>
          <w:kern w:val="0"/>
          <w:szCs w:val="21"/>
          <w:bdr w:val="none" w:sz="0" w:space="0" w:color="auto" w:frame="1"/>
        </w:rPr>
        <w:t>。报名时请同时提供</w:t>
      </w:r>
      <w:r w:rsidRPr="00D0422A">
        <w:rPr>
          <w:rFonts w:ascii="Times New Roman" w:eastAsia="微软雅黑" w:hAnsi="Times New Roman" w:cs="Times New Roman"/>
          <w:color w:val="333333"/>
          <w:kern w:val="0"/>
          <w:szCs w:val="21"/>
          <w:bdr w:val="none" w:sz="0" w:space="0" w:color="auto" w:frame="1"/>
        </w:rPr>
        <w:t>IELTS</w:t>
      </w:r>
      <w:r w:rsidRPr="00D0422A">
        <w:rPr>
          <w:rFonts w:ascii="宋体" w:eastAsia="宋体" w:hAnsi="宋体" w:cs="宋体" w:hint="eastAsia"/>
          <w:color w:val="333333"/>
          <w:kern w:val="0"/>
          <w:szCs w:val="21"/>
          <w:bdr w:val="none" w:sz="0" w:space="0" w:color="auto" w:frame="1"/>
        </w:rPr>
        <w:t>纸质成绩单（或即将考试的证明）。</w:t>
      </w:r>
    </w:p>
    <w:p w:rsidR="00D0422A" w:rsidRPr="00D0422A" w:rsidRDefault="00D0422A" w:rsidP="00D0422A">
      <w:pPr>
        <w:widowControl/>
        <w:shd w:val="clear" w:color="auto" w:fill="FFFFFF"/>
        <w:spacing w:line="315" w:lineRule="atLeast"/>
        <w:jc w:val="left"/>
        <w:textAlignment w:val="baseline"/>
        <w:rPr>
          <w:rFonts w:ascii="微软雅黑" w:eastAsia="微软雅黑" w:hAnsi="微软雅黑" w:cs="宋体"/>
          <w:color w:val="333333"/>
          <w:kern w:val="0"/>
          <w:szCs w:val="21"/>
        </w:rPr>
      </w:pPr>
      <w:bookmarkStart w:id="3" w:name="_GoBack"/>
      <w:bookmarkEnd w:id="3"/>
    </w:p>
    <w:p w:rsidR="00D0422A" w:rsidRPr="00D0422A" w:rsidRDefault="00D0422A" w:rsidP="00D0422A">
      <w:pPr>
        <w:widowControl/>
        <w:shd w:val="clear" w:color="auto" w:fill="FFFFFF"/>
        <w:spacing w:line="405" w:lineRule="atLeast"/>
        <w:jc w:val="left"/>
        <w:textAlignment w:val="baseline"/>
        <w:rPr>
          <w:rFonts w:ascii="微软雅黑" w:eastAsia="微软雅黑" w:hAnsi="微软雅黑" w:cs="宋体"/>
          <w:color w:val="333333"/>
          <w:kern w:val="0"/>
          <w:szCs w:val="21"/>
        </w:rPr>
      </w:pPr>
      <w:r w:rsidRPr="00D0422A">
        <w:rPr>
          <w:rFonts w:ascii="宋体" w:eastAsia="宋体" w:hAnsi="宋体" w:cs="宋体" w:hint="eastAsia"/>
          <w:b/>
          <w:bCs/>
          <w:color w:val="333333"/>
          <w:kern w:val="0"/>
          <w:szCs w:val="21"/>
          <w:bdr w:val="none" w:sz="0" w:space="0" w:color="auto" w:frame="1"/>
        </w:rPr>
        <w:lastRenderedPageBreak/>
        <w:t>五、说明</w:t>
      </w:r>
      <w:r w:rsidRPr="00D0422A">
        <w:rPr>
          <w:rFonts w:ascii="宋体" w:eastAsia="宋体" w:hAnsi="宋体" w:cs="宋体" w:hint="eastAsia"/>
          <w:color w:val="333333"/>
          <w:kern w:val="0"/>
          <w:szCs w:val="21"/>
          <w:bdr w:val="none" w:sz="0" w:space="0" w:color="auto" w:frame="1"/>
        </w:rPr>
        <w:t>：</w:t>
      </w:r>
    </w:p>
    <w:p w:rsidR="00D0422A" w:rsidRPr="00D0422A" w:rsidRDefault="00D0422A" w:rsidP="00D0422A">
      <w:pPr>
        <w:widowControl/>
        <w:shd w:val="clear" w:color="auto" w:fill="FFFFFF"/>
        <w:spacing w:line="360" w:lineRule="atLeast"/>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1</w:t>
      </w:r>
      <w:r w:rsidRPr="00D0422A">
        <w:rPr>
          <w:rFonts w:ascii="宋体" w:eastAsia="宋体" w:hAnsi="宋体" w:cs="宋体" w:hint="eastAsia"/>
          <w:color w:val="333333"/>
          <w:kern w:val="0"/>
          <w:szCs w:val="21"/>
          <w:bdr w:val="none" w:sz="0" w:space="0" w:color="auto" w:frame="1"/>
        </w:rPr>
        <w:t>．家庭经济条件有保障，需自行承担国际旅费、签证费、保险费以及海外学习期间的学费（交换生免合作院校学费）、生活费、交通费等费用。</w:t>
      </w:r>
    </w:p>
    <w:p w:rsidR="00D0422A" w:rsidRPr="00D0422A" w:rsidRDefault="00D0422A" w:rsidP="00D0422A">
      <w:pPr>
        <w:widowControl/>
        <w:shd w:val="clear" w:color="auto" w:fill="FFFFFF"/>
        <w:spacing w:line="360" w:lineRule="atLeast"/>
        <w:jc w:val="lef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2. </w:t>
      </w:r>
      <w:r w:rsidRPr="00D0422A">
        <w:rPr>
          <w:rFonts w:ascii="宋体" w:eastAsia="宋体" w:hAnsi="宋体" w:cs="宋体" w:hint="eastAsia"/>
          <w:color w:val="333333"/>
          <w:kern w:val="0"/>
          <w:szCs w:val="21"/>
          <w:bdr w:val="none" w:sz="0" w:space="0" w:color="auto" w:frame="1"/>
        </w:rPr>
        <w:t>需要咨询更多交换生、海外学习项目信息，欢迎加入学生出国（境）交流交换咨询</w:t>
      </w:r>
      <w:r w:rsidRPr="00D0422A">
        <w:rPr>
          <w:rFonts w:ascii="Times New Roman" w:eastAsia="微软雅黑" w:hAnsi="Times New Roman" w:cs="Times New Roman"/>
          <w:color w:val="333333"/>
          <w:kern w:val="0"/>
          <w:szCs w:val="21"/>
          <w:bdr w:val="none" w:sz="0" w:space="0" w:color="auto" w:frame="1"/>
        </w:rPr>
        <w:t>QQ</w:t>
      </w:r>
      <w:r w:rsidRPr="00D0422A">
        <w:rPr>
          <w:rFonts w:ascii="宋体" w:eastAsia="宋体" w:hAnsi="宋体" w:cs="宋体" w:hint="eastAsia"/>
          <w:color w:val="333333"/>
          <w:kern w:val="0"/>
          <w:szCs w:val="21"/>
          <w:bdr w:val="none" w:sz="0" w:space="0" w:color="auto" w:frame="1"/>
        </w:rPr>
        <w:t>群：</w:t>
      </w:r>
      <w:r w:rsidRPr="00D0422A">
        <w:rPr>
          <w:rFonts w:ascii="Times New Roman" w:eastAsia="微软雅黑" w:hAnsi="Times New Roman" w:cs="Times New Roman"/>
          <w:color w:val="333333"/>
          <w:kern w:val="0"/>
          <w:szCs w:val="21"/>
          <w:bdr w:val="none" w:sz="0" w:space="0" w:color="auto" w:frame="1"/>
        </w:rPr>
        <w:t>613125015</w:t>
      </w:r>
      <w:r w:rsidRPr="00D0422A">
        <w:rPr>
          <w:rFonts w:ascii="宋体" w:eastAsia="宋体" w:hAnsi="宋体" w:cs="宋体" w:hint="eastAsia"/>
          <w:color w:val="333333"/>
          <w:kern w:val="0"/>
          <w:szCs w:val="21"/>
          <w:bdr w:val="none" w:sz="0" w:space="0" w:color="auto" w:frame="1"/>
        </w:rPr>
        <w:t>。</w:t>
      </w:r>
    </w:p>
    <w:p w:rsidR="00D0422A" w:rsidRPr="00D0422A" w:rsidRDefault="00D0422A" w:rsidP="00D0422A">
      <w:pPr>
        <w:widowControl/>
        <w:shd w:val="clear" w:color="auto" w:fill="FFFFFF"/>
        <w:spacing w:line="315" w:lineRule="atLeast"/>
        <w:ind w:firstLine="420"/>
        <w:jc w:val="left"/>
        <w:textAlignment w:val="baseline"/>
        <w:rPr>
          <w:rFonts w:ascii="微软雅黑" w:eastAsia="微软雅黑" w:hAnsi="微软雅黑" w:cs="宋体"/>
          <w:color w:val="333333"/>
          <w:kern w:val="0"/>
          <w:szCs w:val="21"/>
        </w:rPr>
      </w:pPr>
    </w:p>
    <w:p w:rsidR="00D0422A" w:rsidRPr="00D0422A" w:rsidRDefault="00D0422A" w:rsidP="00D0422A">
      <w:pPr>
        <w:widowControl/>
        <w:shd w:val="clear" w:color="auto" w:fill="FFFFFF"/>
        <w:spacing w:line="315" w:lineRule="atLeast"/>
        <w:ind w:firstLine="420"/>
        <w:jc w:val="right"/>
        <w:textAlignment w:val="baseline"/>
        <w:rPr>
          <w:rFonts w:ascii="微软雅黑" w:eastAsia="微软雅黑" w:hAnsi="微软雅黑" w:cs="宋体"/>
          <w:color w:val="333333"/>
          <w:kern w:val="0"/>
          <w:szCs w:val="21"/>
        </w:rPr>
      </w:pPr>
      <w:r w:rsidRPr="00D0422A">
        <w:rPr>
          <w:rFonts w:ascii="宋体" w:eastAsia="宋体" w:hAnsi="宋体" w:cs="宋体" w:hint="eastAsia"/>
          <w:color w:val="333333"/>
          <w:kern w:val="0"/>
          <w:szCs w:val="21"/>
          <w:bdr w:val="none" w:sz="0" w:space="0" w:color="auto" w:frame="1"/>
        </w:rPr>
        <w:t>国际交流合作部</w:t>
      </w:r>
    </w:p>
    <w:p w:rsidR="00D0422A" w:rsidRPr="00D0422A" w:rsidRDefault="00D0422A" w:rsidP="00D0422A">
      <w:pPr>
        <w:widowControl/>
        <w:shd w:val="clear" w:color="auto" w:fill="FFFFFF"/>
        <w:spacing w:line="315" w:lineRule="atLeast"/>
        <w:ind w:firstLine="420"/>
        <w:jc w:val="right"/>
        <w:textAlignment w:val="baseline"/>
        <w:rPr>
          <w:rFonts w:ascii="微软雅黑" w:eastAsia="微软雅黑" w:hAnsi="微软雅黑" w:cs="宋体"/>
          <w:color w:val="333333"/>
          <w:kern w:val="0"/>
          <w:szCs w:val="21"/>
        </w:rPr>
      </w:pPr>
      <w:r w:rsidRPr="00D0422A">
        <w:rPr>
          <w:rFonts w:ascii="Times New Roman" w:eastAsia="微软雅黑" w:hAnsi="Times New Roman" w:cs="Times New Roman"/>
          <w:color w:val="333333"/>
          <w:kern w:val="0"/>
          <w:szCs w:val="21"/>
          <w:bdr w:val="none" w:sz="0" w:space="0" w:color="auto" w:frame="1"/>
        </w:rPr>
        <w:t>2019.</w:t>
      </w:r>
      <w:r>
        <w:rPr>
          <w:rFonts w:ascii="Times New Roman" w:eastAsia="微软雅黑" w:hAnsi="Times New Roman" w:cs="Times New Roman" w:hint="eastAsia"/>
          <w:color w:val="333333"/>
          <w:kern w:val="0"/>
          <w:szCs w:val="21"/>
          <w:bdr w:val="none" w:sz="0" w:space="0" w:color="auto" w:frame="1"/>
        </w:rPr>
        <w:t>9</w:t>
      </w:r>
      <w:r>
        <w:rPr>
          <w:rFonts w:ascii="Times New Roman" w:eastAsia="微软雅黑" w:hAnsi="Times New Roman" w:cs="Times New Roman"/>
          <w:color w:val="333333"/>
          <w:kern w:val="0"/>
          <w:szCs w:val="21"/>
          <w:bdr w:val="none" w:sz="0" w:space="0" w:color="auto" w:frame="1"/>
        </w:rPr>
        <w:t>.</w:t>
      </w:r>
      <w:r>
        <w:rPr>
          <w:rFonts w:ascii="Times New Roman" w:eastAsia="微软雅黑" w:hAnsi="Times New Roman" w:cs="Times New Roman" w:hint="eastAsia"/>
          <w:color w:val="333333"/>
          <w:kern w:val="0"/>
          <w:szCs w:val="21"/>
          <w:bdr w:val="none" w:sz="0" w:space="0" w:color="auto" w:frame="1"/>
        </w:rPr>
        <w:t>3</w:t>
      </w:r>
    </w:p>
    <w:p w:rsidR="00D0422A" w:rsidRPr="00D0422A" w:rsidRDefault="00D0422A" w:rsidP="00D0422A">
      <w:pPr>
        <w:widowControl/>
        <w:shd w:val="clear" w:color="auto" w:fill="FFFFFF"/>
        <w:spacing w:line="315" w:lineRule="atLeast"/>
        <w:jc w:val="right"/>
        <w:textAlignment w:val="baseline"/>
        <w:rPr>
          <w:rFonts w:ascii="微软雅黑" w:eastAsia="微软雅黑" w:hAnsi="微软雅黑" w:cs="宋体"/>
          <w:color w:val="333333"/>
          <w:kern w:val="0"/>
          <w:szCs w:val="21"/>
        </w:rPr>
      </w:pPr>
    </w:p>
    <w:p w:rsidR="00284002" w:rsidRDefault="00284002"/>
    <w:sectPr w:rsidR="00284002" w:rsidSect="00E262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FE5" w:rsidRDefault="00C20FE5" w:rsidP="0009500F">
      <w:r>
        <w:separator/>
      </w:r>
    </w:p>
  </w:endnote>
  <w:endnote w:type="continuationSeparator" w:id="1">
    <w:p w:rsidR="00C20FE5" w:rsidRDefault="00C20FE5" w:rsidP="000950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FE5" w:rsidRDefault="00C20FE5" w:rsidP="0009500F">
      <w:r>
        <w:separator/>
      </w:r>
    </w:p>
  </w:footnote>
  <w:footnote w:type="continuationSeparator" w:id="1">
    <w:p w:rsidR="00C20FE5" w:rsidRDefault="00C20FE5" w:rsidP="000950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90C"/>
    <w:rsid w:val="0009500F"/>
    <w:rsid w:val="001E2369"/>
    <w:rsid w:val="0025490C"/>
    <w:rsid w:val="00284002"/>
    <w:rsid w:val="00BB56F5"/>
    <w:rsid w:val="00C20FE5"/>
    <w:rsid w:val="00D0422A"/>
    <w:rsid w:val="00E262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BE"/>
    <w:pPr>
      <w:widowControl w:val="0"/>
      <w:jc w:val="both"/>
    </w:pPr>
  </w:style>
  <w:style w:type="paragraph" w:styleId="1">
    <w:name w:val="heading 1"/>
    <w:basedOn w:val="a"/>
    <w:link w:val="1Char"/>
    <w:uiPriority w:val="9"/>
    <w:qFormat/>
    <w:rsid w:val="00D042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422A"/>
    <w:rPr>
      <w:rFonts w:ascii="宋体" w:eastAsia="宋体" w:hAnsi="宋体" w:cs="宋体"/>
      <w:b/>
      <w:bCs/>
      <w:kern w:val="36"/>
      <w:sz w:val="48"/>
      <w:szCs w:val="48"/>
    </w:rPr>
  </w:style>
  <w:style w:type="paragraph" w:customStyle="1" w:styleId="artimetas">
    <w:name w:val="arti_metas"/>
    <w:basedOn w:val="a"/>
    <w:rsid w:val="00D0422A"/>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D0422A"/>
  </w:style>
  <w:style w:type="character" w:customStyle="1" w:styleId="artiviews">
    <w:name w:val="arti_views"/>
    <w:basedOn w:val="a0"/>
    <w:rsid w:val="00D0422A"/>
  </w:style>
  <w:style w:type="character" w:customStyle="1" w:styleId="wpvisitcount">
    <w:name w:val="wp_visitcount"/>
    <w:basedOn w:val="a0"/>
    <w:rsid w:val="00D0422A"/>
  </w:style>
  <w:style w:type="paragraph" w:styleId="a3">
    <w:name w:val="Normal (Web)"/>
    <w:basedOn w:val="a"/>
    <w:uiPriority w:val="99"/>
    <w:unhideWhenUsed/>
    <w:rsid w:val="00D042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422A"/>
    <w:rPr>
      <w:b/>
      <w:bCs/>
    </w:rPr>
  </w:style>
  <w:style w:type="character" w:styleId="a5">
    <w:name w:val="Hyperlink"/>
    <w:basedOn w:val="a0"/>
    <w:uiPriority w:val="99"/>
    <w:semiHidden/>
    <w:unhideWhenUsed/>
    <w:rsid w:val="00D0422A"/>
    <w:rPr>
      <w:color w:val="0000FF"/>
      <w:u w:val="single"/>
    </w:rPr>
  </w:style>
  <w:style w:type="paragraph" w:styleId="a6">
    <w:name w:val="header"/>
    <w:basedOn w:val="a"/>
    <w:link w:val="Char"/>
    <w:uiPriority w:val="99"/>
    <w:semiHidden/>
    <w:unhideWhenUsed/>
    <w:rsid w:val="000950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9500F"/>
    <w:rPr>
      <w:sz w:val="18"/>
      <w:szCs w:val="18"/>
    </w:rPr>
  </w:style>
  <w:style w:type="paragraph" w:styleId="a7">
    <w:name w:val="footer"/>
    <w:basedOn w:val="a"/>
    <w:link w:val="Char0"/>
    <w:uiPriority w:val="99"/>
    <w:semiHidden/>
    <w:unhideWhenUsed/>
    <w:rsid w:val="0009500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950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042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422A"/>
    <w:rPr>
      <w:rFonts w:ascii="宋体" w:eastAsia="宋体" w:hAnsi="宋体" w:cs="宋体"/>
      <w:b/>
      <w:bCs/>
      <w:kern w:val="36"/>
      <w:sz w:val="48"/>
      <w:szCs w:val="48"/>
    </w:rPr>
  </w:style>
  <w:style w:type="paragraph" w:customStyle="1" w:styleId="artimetas">
    <w:name w:val="arti_metas"/>
    <w:basedOn w:val="a"/>
    <w:rsid w:val="00D0422A"/>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D0422A"/>
  </w:style>
  <w:style w:type="character" w:customStyle="1" w:styleId="artiviews">
    <w:name w:val="arti_views"/>
    <w:basedOn w:val="a0"/>
    <w:rsid w:val="00D0422A"/>
  </w:style>
  <w:style w:type="character" w:customStyle="1" w:styleId="wpvisitcount">
    <w:name w:val="wp_visitcount"/>
    <w:basedOn w:val="a0"/>
    <w:rsid w:val="00D0422A"/>
  </w:style>
  <w:style w:type="paragraph" w:styleId="a3">
    <w:name w:val="Normal (Web)"/>
    <w:basedOn w:val="a"/>
    <w:uiPriority w:val="99"/>
    <w:unhideWhenUsed/>
    <w:rsid w:val="00D042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422A"/>
    <w:rPr>
      <w:b/>
      <w:bCs/>
    </w:rPr>
  </w:style>
  <w:style w:type="character" w:styleId="a5">
    <w:name w:val="Hyperlink"/>
    <w:basedOn w:val="a0"/>
    <w:uiPriority w:val="99"/>
    <w:semiHidden/>
    <w:unhideWhenUsed/>
    <w:rsid w:val="00D0422A"/>
    <w:rPr>
      <w:color w:val="0000FF"/>
      <w:u w:val="single"/>
    </w:rPr>
  </w:style>
</w:styles>
</file>

<file path=word/webSettings.xml><?xml version="1.0" encoding="utf-8"?>
<w:webSettings xmlns:r="http://schemas.openxmlformats.org/officeDocument/2006/relationships" xmlns:w="http://schemas.openxmlformats.org/wordprocessingml/2006/main">
  <w:divs>
    <w:div w:id="968584777">
      <w:bodyDiv w:val="1"/>
      <w:marLeft w:val="0"/>
      <w:marRight w:val="0"/>
      <w:marTop w:val="0"/>
      <w:marBottom w:val="0"/>
      <w:divBdr>
        <w:top w:val="none" w:sz="0" w:space="0" w:color="auto"/>
        <w:left w:val="none" w:sz="0" w:space="0" w:color="auto"/>
        <w:bottom w:val="none" w:sz="0" w:space="0" w:color="auto"/>
        <w:right w:val="none" w:sz="0" w:space="0" w:color="auto"/>
      </w:divBdr>
      <w:divsChild>
        <w:div w:id="175383713">
          <w:marLeft w:val="0"/>
          <w:marRight w:val="0"/>
          <w:marTop w:val="0"/>
          <w:marBottom w:val="0"/>
          <w:divBdr>
            <w:top w:val="none" w:sz="0" w:space="0" w:color="auto"/>
            <w:left w:val="none" w:sz="0" w:space="0" w:color="auto"/>
            <w:bottom w:val="none" w:sz="0" w:space="0" w:color="auto"/>
            <w:right w:val="none" w:sz="0" w:space="0" w:color="auto"/>
          </w:divBdr>
          <w:divsChild>
            <w:div w:id="106631826">
              <w:marLeft w:val="0"/>
              <w:marRight w:val="0"/>
              <w:marTop w:val="0"/>
              <w:marBottom w:val="0"/>
              <w:divBdr>
                <w:top w:val="none" w:sz="0" w:space="0" w:color="auto"/>
                <w:left w:val="none" w:sz="0" w:space="0" w:color="auto"/>
                <w:bottom w:val="none" w:sz="0" w:space="0" w:color="auto"/>
                <w:right w:val="none" w:sz="0" w:space="0" w:color="auto"/>
              </w:divBdr>
              <w:divsChild>
                <w:div w:id="416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jc.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mu.ac.kr/english/" TargetMode="External"/><Relationship Id="rId12" Type="http://schemas.openxmlformats.org/officeDocument/2006/relationships/hyperlink" Target="http://www.wspiz.edu.pl/index.php/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cem.fr/Default.aspx?tabid=312" TargetMode="External"/><Relationship Id="rId11" Type="http://schemas.openxmlformats.org/officeDocument/2006/relationships/hyperlink" Target="http://www.manukau.ac.nz/"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plattsburgh.edu/" TargetMode="External"/><Relationship Id="rId4" Type="http://schemas.openxmlformats.org/officeDocument/2006/relationships/footnotes" Target="footnotes.xml"/><Relationship Id="rId9" Type="http://schemas.openxmlformats.org/officeDocument/2006/relationships/hyperlink" Target="http://www.escem.fr/Default.aspx?tabid=31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2588</Characters>
  <Application>Microsoft Office Word</Application>
  <DocSecurity>0</DocSecurity>
  <Lines>21</Lines>
  <Paragraphs>6</Paragraphs>
  <ScaleCrop>false</ScaleCrop>
  <Company>HP</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2019-09-24T00:02:00Z</dcterms:created>
  <dcterms:modified xsi:type="dcterms:W3CDTF">2019-09-24T00:02:00Z</dcterms:modified>
</cp:coreProperties>
</file>